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A8A" w:rsidRDefault="00BC2A8A" w:rsidP="00D1682E">
      <w:pPr>
        <w:ind w:firstLine="420"/>
        <w:jc w:val="left"/>
        <w:rPr>
          <w:rFonts w:ascii="Times New Roman" w:eastAsia="黑体" w:hAnsi="Times New Roman"/>
          <w:color w:val="FF0000"/>
          <w:szCs w:val="21"/>
        </w:rPr>
      </w:pPr>
      <w:r w:rsidRPr="000C6B85">
        <w:rPr>
          <w:rFonts w:ascii="Times New Roman" w:eastAsia="黑体" w:hAnsi="Times New Roman"/>
          <w:color w:val="FF0000"/>
          <w:szCs w:val="21"/>
        </w:rPr>
        <w:t>所有数学稿件请用</w:t>
      </w:r>
      <w:r w:rsidRPr="000C6B85">
        <w:rPr>
          <w:rFonts w:ascii="Times New Roman" w:eastAsia="黑体" w:hAnsi="Times New Roman"/>
          <w:color w:val="FF0000"/>
          <w:szCs w:val="21"/>
        </w:rPr>
        <w:t>Word+MathType</w:t>
      </w:r>
      <w:r w:rsidRPr="000C6B85">
        <w:rPr>
          <w:rFonts w:ascii="Times New Roman" w:eastAsia="黑体" w:hAnsi="Times New Roman"/>
          <w:color w:val="FF0000"/>
          <w:szCs w:val="21"/>
        </w:rPr>
        <w:t>排版。谢谢合作！</w:t>
      </w:r>
    </w:p>
    <w:p w:rsidR="004407BC" w:rsidRPr="00862DB7" w:rsidRDefault="004407BC" w:rsidP="00D1682E">
      <w:pPr>
        <w:ind w:left="708" w:hangingChars="236" w:hanging="708"/>
        <w:rPr>
          <w:rFonts w:ascii="黑体" w:eastAsia="黑体" w:hAnsi="黑体"/>
          <w:sz w:val="30"/>
          <w:szCs w:val="30"/>
        </w:rPr>
      </w:pPr>
      <w:r w:rsidRPr="00862DB7">
        <w:rPr>
          <w:rFonts w:ascii="黑体" w:eastAsia="黑体" w:hAnsi="黑体"/>
          <w:sz w:val="30"/>
          <w:szCs w:val="30"/>
        </w:rPr>
        <w:t>数学公式</w:t>
      </w:r>
      <w:r>
        <w:rPr>
          <w:rFonts w:ascii="黑体" w:eastAsia="黑体" w:hAnsi="黑体" w:hint="eastAsia"/>
          <w:sz w:val="30"/>
          <w:szCs w:val="30"/>
        </w:rPr>
        <w:t>排版</w:t>
      </w:r>
      <w:r>
        <w:rPr>
          <w:rFonts w:ascii="黑体" w:eastAsia="黑体" w:hAnsi="黑体"/>
          <w:sz w:val="30"/>
          <w:szCs w:val="30"/>
        </w:rPr>
        <w:t>请注意</w:t>
      </w:r>
      <w:r w:rsidRPr="00862DB7">
        <w:rPr>
          <w:rFonts w:ascii="黑体" w:eastAsia="黑体" w:hAnsi="黑体"/>
          <w:sz w:val="30"/>
          <w:szCs w:val="30"/>
        </w:rPr>
        <w:t>：</w:t>
      </w:r>
    </w:p>
    <w:p w:rsidR="004407BC" w:rsidRPr="00862DB7" w:rsidRDefault="004407BC" w:rsidP="00D1682E">
      <w:pPr>
        <w:ind w:left="496" w:hangingChars="236" w:hanging="496"/>
        <w:rPr>
          <w:rFonts w:ascii="Times New Roman" w:hAnsi="Times New Roman"/>
          <w:szCs w:val="21"/>
        </w:rPr>
      </w:pPr>
      <w:r w:rsidRPr="00862DB7">
        <w:rPr>
          <w:rFonts w:ascii="Times New Roman" w:hAnsi="Times New Roman"/>
          <w:szCs w:val="21"/>
        </w:rPr>
        <w:t>1.</w:t>
      </w:r>
      <w:r w:rsidRPr="00862DB7">
        <w:rPr>
          <w:rFonts w:ascii="Times New Roman" w:hAnsi="Times New Roman" w:hint="eastAsia"/>
          <w:szCs w:val="21"/>
        </w:rPr>
        <w:t xml:space="preserve"> </w:t>
      </w:r>
      <w:r w:rsidRPr="00862DB7">
        <w:rPr>
          <w:rFonts w:ascii="Times New Roman" w:hAnsi="Times New Roman"/>
          <w:b/>
          <w:color w:val="FF0000"/>
          <w:szCs w:val="21"/>
          <w:u w:val="single"/>
        </w:rPr>
        <w:t>变量</w:t>
      </w:r>
      <w:proofErr w:type="gramStart"/>
      <w:r w:rsidRPr="00862DB7">
        <w:rPr>
          <w:rFonts w:ascii="Times New Roman" w:hAnsi="Times New Roman"/>
          <w:szCs w:val="21"/>
        </w:rPr>
        <w:t>请全部</w:t>
      </w:r>
      <w:proofErr w:type="gramEnd"/>
      <w:r w:rsidRPr="00862DB7">
        <w:rPr>
          <w:rFonts w:ascii="Times New Roman" w:hAnsi="Times New Roman"/>
          <w:szCs w:val="21"/>
        </w:rPr>
        <w:t>用</w:t>
      </w:r>
      <w:r w:rsidRPr="00862DB7">
        <w:rPr>
          <w:rFonts w:ascii="Times New Roman" w:hAnsi="Times New Roman"/>
          <w:i/>
          <w:color w:val="FF0000"/>
          <w:szCs w:val="21"/>
        </w:rPr>
        <w:t>斜体</w:t>
      </w:r>
      <w:r w:rsidRPr="00862DB7">
        <w:rPr>
          <w:rFonts w:ascii="Times New Roman" w:hAnsi="Times New Roman"/>
          <w:szCs w:val="21"/>
        </w:rPr>
        <w:t>，</w:t>
      </w:r>
      <w:r w:rsidRPr="00862DB7">
        <w:rPr>
          <w:rFonts w:ascii="Times New Roman" w:hAnsi="Times New Roman"/>
          <w:b/>
          <w:color w:val="FF0000"/>
          <w:szCs w:val="21"/>
          <w:u w:val="single"/>
        </w:rPr>
        <w:t>矩阵</w:t>
      </w:r>
      <w:r w:rsidRPr="00862DB7">
        <w:rPr>
          <w:rFonts w:ascii="Times New Roman" w:hAnsi="Times New Roman" w:hint="eastAsia"/>
          <w:b/>
          <w:color w:val="FF0000"/>
          <w:szCs w:val="21"/>
          <w:u w:val="single"/>
        </w:rPr>
        <w:t>、</w:t>
      </w:r>
      <w:r w:rsidRPr="00862DB7">
        <w:rPr>
          <w:rFonts w:ascii="Times New Roman" w:hAnsi="Times New Roman"/>
          <w:b/>
          <w:color w:val="FF0000"/>
          <w:szCs w:val="21"/>
          <w:u w:val="single"/>
        </w:rPr>
        <w:t>向量均</w:t>
      </w:r>
      <w:r w:rsidRPr="00862DB7">
        <w:rPr>
          <w:rFonts w:ascii="Times New Roman" w:hAnsi="Times New Roman"/>
          <w:szCs w:val="21"/>
        </w:rPr>
        <w:t>请用</w:t>
      </w:r>
      <w:r w:rsidRPr="00862DB7">
        <w:rPr>
          <w:rFonts w:ascii="Times New Roman" w:hAnsi="Times New Roman"/>
          <w:b/>
          <w:i/>
          <w:color w:val="FF0000"/>
          <w:szCs w:val="21"/>
        </w:rPr>
        <w:t>加黑的斜体</w:t>
      </w:r>
      <w:r w:rsidRPr="00862DB7">
        <w:rPr>
          <w:rFonts w:ascii="Times New Roman" w:hAnsi="Times New Roman"/>
          <w:szCs w:val="21"/>
        </w:rPr>
        <w:t>表示，导数、三角函数、自然对数的底</w:t>
      </w:r>
      <w:r w:rsidRPr="00862DB7">
        <w:rPr>
          <w:rFonts w:ascii="Times New Roman" w:hAnsi="Times New Roman"/>
          <w:szCs w:val="21"/>
        </w:rPr>
        <w:t>e</w:t>
      </w:r>
      <w:r w:rsidRPr="00862DB7">
        <w:rPr>
          <w:rFonts w:ascii="Times New Roman" w:hAnsi="Times New Roman"/>
          <w:szCs w:val="21"/>
        </w:rPr>
        <w:t>、</w:t>
      </w:r>
      <w:r w:rsidRPr="00862DB7">
        <w:rPr>
          <w:rFonts w:ascii="Times New Roman" w:hAnsi="Times New Roman"/>
          <w:szCs w:val="21"/>
        </w:rPr>
        <w:t>max</w:t>
      </w:r>
      <w:r w:rsidRPr="00862DB7">
        <w:rPr>
          <w:rFonts w:ascii="Times New Roman" w:hAnsi="Times New Roman"/>
          <w:szCs w:val="21"/>
        </w:rPr>
        <w:t>、</w:t>
      </w:r>
      <w:r w:rsidRPr="00862DB7">
        <w:rPr>
          <w:rFonts w:ascii="Times New Roman" w:hAnsi="Times New Roman"/>
          <w:szCs w:val="21"/>
        </w:rPr>
        <w:t>Re</w:t>
      </w:r>
      <w:r w:rsidRPr="00862DB7">
        <w:rPr>
          <w:rFonts w:ascii="Times New Roman" w:hAnsi="Times New Roman"/>
          <w:szCs w:val="21"/>
        </w:rPr>
        <w:t>、</w:t>
      </w:r>
      <w:r w:rsidRPr="00862DB7">
        <w:rPr>
          <w:rFonts w:ascii="Times New Roman" w:hAnsi="Times New Roman"/>
          <w:szCs w:val="21"/>
        </w:rPr>
        <w:t>def</w:t>
      </w:r>
      <w:r w:rsidRPr="00862DB7">
        <w:rPr>
          <w:rFonts w:ascii="Times New Roman" w:hAnsi="Times New Roman"/>
          <w:szCs w:val="21"/>
        </w:rPr>
        <w:t>、</w:t>
      </w:r>
      <w:r w:rsidRPr="00862DB7">
        <w:rPr>
          <w:rFonts w:ascii="Times New Roman" w:hAnsi="Times New Roman"/>
          <w:szCs w:val="21"/>
        </w:rPr>
        <w:t>inf</w:t>
      </w:r>
      <w:r w:rsidRPr="00862DB7">
        <w:rPr>
          <w:rFonts w:ascii="Times New Roman" w:hAnsi="Times New Roman"/>
          <w:szCs w:val="21"/>
        </w:rPr>
        <w:t>、</w:t>
      </w:r>
      <w:r w:rsidRPr="00862DB7">
        <w:rPr>
          <w:rFonts w:ascii="Times New Roman" w:hAnsi="Times New Roman"/>
          <w:szCs w:val="21"/>
        </w:rPr>
        <w:t>sup</w:t>
      </w:r>
      <w:r w:rsidRPr="00862DB7">
        <w:rPr>
          <w:rFonts w:ascii="Times New Roman" w:hAnsi="Times New Roman"/>
          <w:szCs w:val="21"/>
        </w:rPr>
        <w:t>、矩阵的转置</w:t>
      </w:r>
      <w:r w:rsidRPr="00862DB7">
        <w:rPr>
          <w:rFonts w:ascii="Times New Roman" w:hAnsi="Times New Roman"/>
          <w:szCs w:val="21"/>
        </w:rPr>
        <w:t>T</w:t>
      </w:r>
      <w:r w:rsidRPr="00862DB7">
        <w:rPr>
          <w:rFonts w:ascii="Times New Roman" w:hAnsi="Times New Roman"/>
          <w:szCs w:val="21"/>
        </w:rPr>
        <w:t>等符号均用正体；</w:t>
      </w:r>
    </w:p>
    <w:p w:rsidR="004407BC" w:rsidRPr="00862DB7" w:rsidRDefault="004407BC" w:rsidP="00D1682E">
      <w:pPr>
        <w:ind w:left="496" w:hangingChars="236" w:hanging="496"/>
        <w:rPr>
          <w:rFonts w:ascii="Times New Roman" w:hAnsi="Times New Roman"/>
          <w:szCs w:val="21"/>
        </w:rPr>
      </w:pPr>
      <w:r w:rsidRPr="00862DB7">
        <w:rPr>
          <w:rFonts w:ascii="Times New Roman" w:hAnsi="Times New Roman"/>
          <w:szCs w:val="21"/>
        </w:rPr>
        <w:t>2.</w:t>
      </w:r>
      <w:r w:rsidRPr="00862DB7">
        <w:rPr>
          <w:rFonts w:ascii="Times New Roman" w:hAnsi="Times New Roman" w:hint="eastAsia"/>
          <w:szCs w:val="21"/>
        </w:rPr>
        <w:t xml:space="preserve"> </w:t>
      </w:r>
      <w:r w:rsidRPr="00862DB7">
        <w:rPr>
          <w:rFonts w:ascii="Times New Roman" w:hAnsi="Times New Roman"/>
          <w:szCs w:val="21"/>
        </w:rPr>
        <w:t>自然数集</w:t>
      </w:r>
      <w:r w:rsidRPr="00862DB7">
        <w:rPr>
          <w:rFonts w:ascii="Times New Roman" w:hAnsi="Times New Roman"/>
          <w:b/>
          <w:szCs w:val="21"/>
        </w:rPr>
        <w:t>N</w:t>
      </w:r>
      <w:r w:rsidRPr="00862DB7">
        <w:rPr>
          <w:rFonts w:ascii="Times New Roman" w:hAnsi="Times New Roman"/>
          <w:szCs w:val="21"/>
        </w:rPr>
        <w:t>，整数集</w:t>
      </w:r>
      <w:r w:rsidRPr="00862DB7">
        <w:rPr>
          <w:rFonts w:ascii="Times New Roman" w:hAnsi="Times New Roman"/>
          <w:b/>
          <w:szCs w:val="21"/>
        </w:rPr>
        <w:t>Z</w:t>
      </w:r>
      <w:r w:rsidRPr="00862DB7">
        <w:rPr>
          <w:rFonts w:ascii="Times New Roman" w:hAnsi="Times New Roman"/>
          <w:szCs w:val="21"/>
        </w:rPr>
        <w:t>，有理数集</w:t>
      </w:r>
      <w:r w:rsidRPr="00862DB7">
        <w:rPr>
          <w:rFonts w:ascii="Times New Roman" w:hAnsi="Times New Roman"/>
          <w:b/>
          <w:szCs w:val="21"/>
        </w:rPr>
        <w:t>Q</w:t>
      </w:r>
      <w:r w:rsidRPr="00862DB7">
        <w:rPr>
          <w:rFonts w:ascii="Times New Roman" w:hAnsi="Times New Roman"/>
          <w:szCs w:val="21"/>
        </w:rPr>
        <w:t>，实数集</w:t>
      </w:r>
      <w:r w:rsidRPr="00862DB7">
        <w:rPr>
          <w:rFonts w:ascii="Times New Roman" w:hAnsi="Times New Roman"/>
          <w:b/>
          <w:szCs w:val="21"/>
        </w:rPr>
        <w:t>R</w:t>
      </w:r>
      <w:r w:rsidRPr="00862DB7">
        <w:rPr>
          <w:rFonts w:ascii="Times New Roman" w:hAnsi="Times New Roman"/>
          <w:szCs w:val="21"/>
        </w:rPr>
        <w:t>，复数集</w:t>
      </w:r>
      <w:r w:rsidRPr="00862DB7">
        <w:rPr>
          <w:rFonts w:ascii="Times New Roman" w:hAnsi="Times New Roman"/>
          <w:b/>
          <w:szCs w:val="21"/>
        </w:rPr>
        <w:t>C</w:t>
      </w:r>
      <w:proofErr w:type="gramStart"/>
      <w:r w:rsidRPr="00862DB7">
        <w:rPr>
          <w:rFonts w:ascii="Times New Roman" w:hAnsi="Times New Roman"/>
          <w:szCs w:val="21"/>
        </w:rPr>
        <w:t>请全部</w:t>
      </w:r>
      <w:proofErr w:type="gramEnd"/>
      <w:r w:rsidRPr="00862DB7">
        <w:rPr>
          <w:rFonts w:ascii="Times New Roman" w:hAnsi="Times New Roman"/>
          <w:szCs w:val="21"/>
        </w:rPr>
        <w:t>用</w:t>
      </w:r>
      <w:r w:rsidRPr="00862DB7">
        <w:rPr>
          <w:rFonts w:ascii="Times New Roman" w:hAnsi="Times New Roman"/>
          <w:b/>
          <w:szCs w:val="21"/>
        </w:rPr>
        <w:t>加粗</w:t>
      </w:r>
      <w:r w:rsidRPr="00862DB7">
        <w:rPr>
          <w:rFonts w:ascii="Times New Roman" w:hAnsi="Times New Roman" w:hint="eastAsia"/>
          <w:b/>
          <w:szCs w:val="21"/>
        </w:rPr>
        <w:t>的</w:t>
      </w:r>
      <w:r w:rsidRPr="00862DB7">
        <w:rPr>
          <w:rFonts w:ascii="Times New Roman" w:hAnsi="Times New Roman"/>
          <w:b/>
          <w:szCs w:val="21"/>
        </w:rPr>
        <w:t>正体</w:t>
      </w:r>
      <w:r w:rsidRPr="00862DB7">
        <w:rPr>
          <w:rFonts w:ascii="Times New Roman" w:hAnsi="Times New Roman"/>
          <w:szCs w:val="21"/>
        </w:rPr>
        <w:t>；</w:t>
      </w:r>
    </w:p>
    <w:p w:rsidR="004407BC" w:rsidRPr="00862DB7" w:rsidRDefault="004407BC" w:rsidP="00D1682E">
      <w:pPr>
        <w:ind w:left="496" w:hangingChars="236" w:hanging="496"/>
        <w:rPr>
          <w:rFonts w:ascii="Times New Roman" w:hAnsi="Times New Roman"/>
          <w:szCs w:val="21"/>
        </w:rPr>
      </w:pPr>
      <w:r w:rsidRPr="00862DB7">
        <w:rPr>
          <w:rFonts w:ascii="Times New Roman" w:hAnsi="Times New Roman"/>
          <w:szCs w:val="21"/>
        </w:rPr>
        <w:t>3.</w:t>
      </w:r>
      <w:r w:rsidRPr="00862DB7">
        <w:rPr>
          <w:rFonts w:ascii="Times New Roman" w:hAnsi="Times New Roman" w:hint="eastAsia"/>
          <w:szCs w:val="21"/>
        </w:rPr>
        <w:t xml:space="preserve"> </w:t>
      </w:r>
      <w:r w:rsidRPr="00862DB7">
        <w:rPr>
          <w:rFonts w:ascii="Times New Roman" w:hAnsi="Times New Roman"/>
          <w:szCs w:val="21"/>
        </w:rPr>
        <w:t>编</w:t>
      </w:r>
      <w:proofErr w:type="gramStart"/>
      <w:r w:rsidRPr="00862DB7">
        <w:rPr>
          <w:rFonts w:ascii="Times New Roman" w:hAnsi="Times New Roman"/>
          <w:szCs w:val="21"/>
        </w:rPr>
        <w:t>了式号</w:t>
      </w:r>
      <w:proofErr w:type="gramEnd"/>
      <w:r w:rsidRPr="00862DB7">
        <w:rPr>
          <w:rFonts w:ascii="Times New Roman" w:hAnsi="Times New Roman"/>
          <w:szCs w:val="21"/>
        </w:rPr>
        <w:t>的公式</w:t>
      </w:r>
      <w:r w:rsidRPr="00862DB7">
        <w:rPr>
          <w:rFonts w:ascii="Times New Roman" w:hAnsi="Times New Roman" w:hint="eastAsia"/>
          <w:szCs w:val="21"/>
        </w:rPr>
        <w:t>需</w:t>
      </w:r>
      <w:r w:rsidRPr="00862DB7">
        <w:rPr>
          <w:rFonts w:ascii="Times New Roman" w:hAnsi="Times New Roman"/>
          <w:szCs w:val="21"/>
        </w:rPr>
        <w:t>提行居中，</w:t>
      </w:r>
      <w:proofErr w:type="gramStart"/>
      <w:r w:rsidRPr="00862DB7">
        <w:rPr>
          <w:rFonts w:ascii="Times New Roman" w:hAnsi="Times New Roman"/>
          <w:szCs w:val="21"/>
        </w:rPr>
        <w:t>式号需</w:t>
      </w:r>
      <w:proofErr w:type="gramEnd"/>
      <w:r w:rsidRPr="00862DB7">
        <w:rPr>
          <w:rFonts w:ascii="Times New Roman" w:hAnsi="Times New Roman"/>
          <w:szCs w:val="21"/>
        </w:rPr>
        <w:t>右对齐，例如</w:t>
      </w:r>
      <w:r w:rsidRPr="00862DB7">
        <w:rPr>
          <w:rFonts w:ascii="Times New Roman" w:hAnsi="Times New Roman" w:hint="eastAsia"/>
          <w:szCs w:val="21"/>
        </w:rPr>
        <w:t>：</w:t>
      </w:r>
    </w:p>
    <w:p w:rsidR="004407BC" w:rsidRPr="00862DB7" w:rsidRDefault="004407BC" w:rsidP="00D1682E">
      <w:pPr>
        <w:ind w:left="496" w:hangingChars="236" w:hanging="496"/>
        <w:jc w:val="right"/>
        <w:rPr>
          <w:rFonts w:ascii="Times New Roman" w:hAnsi="Times New Roman"/>
          <w:szCs w:val="21"/>
        </w:rPr>
      </w:pPr>
      <w:r w:rsidRPr="00862DB7">
        <w:rPr>
          <w:rFonts w:ascii="Times New Roman" w:hAnsi="Times New Roman"/>
          <w:position w:val="-10"/>
          <w:szCs w:val="21"/>
        </w:rPr>
        <w:object w:dxaOrig="19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6" type="#_x0000_t75" style="width:95pt;height:16pt" o:ole="">
            <v:imagedata r:id="rId8" o:title=""/>
          </v:shape>
          <o:OLEObject Type="Embed" ProgID="Equation.DSMT4" ShapeID="_x0000_i1216" DrawAspect="Content" ObjectID="_1696342911" r:id="rId9"/>
        </w:object>
      </w:r>
      <w:r w:rsidRPr="00862DB7">
        <w:rPr>
          <w:rFonts w:ascii="Times New Roman" w:hAnsi="Times New Roman"/>
          <w:szCs w:val="21"/>
        </w:rPr>
        <w:t xml:space="preserve">                                     (1)</w:t>
      </w:r>
    </w:p>
    <w:p w:rsidR="004407BC" w:rsidRDefault="004407BC" w:rsidP="00D1682E">
      <w:pPr>
        <w:ind w:left="2" w:hangingChars="1" w:hanging="2"/>
        <w:jc w:val="left"/>
        <w:rPr>
          <w:rFonts w:ascii="Times New Roman" w:hAnsi="Times New Roman"/>
          <w:szCs w:val="21"/>
        </w:rPr>
      </w:pPr>
      <w:r w:rsidRPr="00862DB7">
        <w:rPr>
          <w:rFonts w:ascii="Times New Roman" w:hAnsi="Times New Roman" w:hint="eastAsia"/>
          <w:szCs w:val="21"/>
        </w:rPr>
        <w:t xml:space="preserve">4. </w:t>
      </w:r>
      <w:r w:rsidRPr="00862DB7">
        <w:rPr>
          <w:rFonts w:ascii="Times New Roman" w:hAnsi="Times New Roman"/>
          <w:szCs w:val="21"/>
        </w:rPr>
        <w:t>只有在</w:t>
      </w:r>
      <w:r w:rsidRPr="00ED6567">
        <w:rPr>
          <w:rFonts w:ascii="Times New Roman" w:hAnsi="Times New Roman"/>
          <w:color w:val="FF0000"/>
          <w:szCs w:val="21"/>
        </w:rPr>
        <w:t>文中</w:t>
      </w:r>
      <w:r w:rsidRPr="00ED6567">
        <w:rPr>
          <w:rFonts w:ascii="Times New Roman" w:hAnsi="Times New Roman" w:hint="eastAsia"/>
          <w:color w:val="FF0000"/>
          <w:szCs w:val="21"/>
        </w:rPr>
        <w:t>被引用的</w:t>
      </w:r>
      <w:r w:rsidRPr="00ED6567">
        <w:rPr>
          <w:rFonts w:ascii="Times New Roman" w:hAnsi="Times New Roman"/>
          <w:color w:val="FF0000"/>
          <w:szCs w:val="21"/>
        </w:rPr>
        <w:t>公式才</w:t>
      </w:r>
      <w:r w:rsidRPr="00ED6567">
        <w:rPr>
          <w:rFonts w:ascii="Times New Roman" w:hAnsi="Times New Roman" w:hint="eastAsia"/>
          <w:color w:val="FF0000"/>
          <w:szCs w:val="21"/>
        </w:rPr>
        <w:t>需要</w:t>
      </w:r>
      <w:r w:rsidRPr="00ED6567">
        <w:rPr>
          <w:rFonts w:ascii="Times New Roman" w:hAnsi="Times New Roman"/>
          <w:color w:val="FF0000"/>
          <w:szCs w:val="21"/>
        </w:rPr>
        <w:t>编号</w:t>
      </w:r>
      <w:r w:rsidRPr="00862DB7">
        <w:rPr>
          <w:rFonts w:ascii="Times New Roman" w:hAnsi="Times New Roman"/>
          <w:szCs w:val="21"/>
        </w:rPr>
        <w:t>，后文若未提及前面的某式，该式不用编号。公式编号请全文统一用连续的号，</w:t>
      </w:r>
      <w:r w:rsidRPr="00862DB7">
        <w:rPr>
          <w:rFonts w:ascii="Times New Roman" w:hAnsi="Times New Roman"/>
          <w:szCs w:val="21"/>
        </w:rPr>
        <w:t>1</w:t>
      </w:r>
      <w:r w:rsidRPr="00862DB7">
        <w:rPr>
          <w:rFonts w:ascii="Times New Roman" w:hAnsi="Times New Roman"/>
          <w:szCs w:val="21"/>
        </w:rPr>
        <w:t>，</w:t>
      </w:r>
      <w:r w:rsidRPr="00862DB7">
        <w:rPr>
          <w:rFonts w:ascii="Times New Roman" w:hAnsi="Times New Roman"/>
          <w:szCs w:val="21"/>
        </w:rPr>
        <w:t>2</w:t>
      </w:r>
      <w:r w:rsidRPr="00862DB7">
        <w:rPr>
          <w:rFonts w:ascii="Times New Roman" w:hAnsi="Times New Roman"/>
          <w:szCs w:val="21"/>
        </w:rPr>
        <w:t>，</w:t>
      </w:r>
      <w:r w:rsidRPr="00862DB7">
        <w:rPr>
          <w:rFonts w:ascii="Times New Roman" w:hAnsi="Times New Roman"/>
          <w:szCs w:val="21"/>
        </w:rPr>
        <w:t>3…</w:t>
      </w:r>
      <w:r w:rsidRPr="00862DB7">
        <w:rPr>
          <w:rFonts w:ascii="Times New Roman" w:hAnsi="Times New Roman"/>
          <w:szCs w:val="21"/>
        </w:rPr>
        <w:t>，不要编为</w:t>
      </w:r>
      <w:r w:rsidRPr="00862DB7">
        <w:rPr>
          <w:rFonts w:ascii="Times New Roman" w:hAnsi="Times New Roman"/>
          <w:szCs w:val="21"/>
        </w:rPr>
        <w:t>1.1</w:t>
      </w:r>
      <w:r w:rsidRPr="00862DB7">
        <w:rPr>
          <w:rFonts w:ascii="Times New Roman" w:hAnsi="Times New Roman"/>
          <w:szCs w:val="21"/>
        </w:rPr>
        <w:t>，</w:t>
      </w:r>
      <w:r w:rsidRPr="00862DB7">
        <w:rPr>
          <w:rFonts w:ascii="Times New Roman" w:hAnsi="Times New Roman"/>
          <w:szCs w:val="21"/>
        </w:rPr>
        <w:t>2.1</w:t>
      </w:r>
      <w:r w:rsidRPr="00862DB7">
        <w:rPr>
          <w:rFonts w:ascii="Times New Roman" w:hAnsi="Times New Roman"/>
          <w:szCs w:val="21"/>
        </w:rPr>
        <w:t>等形式</w:t>
      </w:r>
      <w:r w:rsidRPr="00862DB7">
        <w:rPr>
          <w:rFonts w:ascii="Times New Roman" w:hAnsi="Times New Roman" w:hint="eastAsia"/>
          <w:szCs w:val="21"/>
        </w:rPr>
        <w:t>。</w:t>
      </w:r>
    </w:p>
    <w:p w:rsidR="004407BC" w:rsidRPr="004407BC" w:rsidRDefault="004407BC" w:rsidP="00D1682E">
      <w:pPr>
        <w:ind w:left="2" w:hangingChars="1" w:hanging="2"/>
        <w:jc w:val="left"/>
        <w:rPr>
          <w:rFonts w:hint="eastAsia"/>
        </w:rPr>
      </w:pPr>
      <w:r w:rsidRPr="00862DB7">
        <w:rPr>
          <w:rFonts w:ascii="Times New Roman" w:eastAsia="黑体" w:hAnsi="Times New Roman" w:hint="eastAsia"/>
          <w:szCs w:val="21"/>
        </w:rPr>
        <w:t>5.</w:t>
      </w:r>
      <w:r w:rsidRPr="00862DB7">
        <w:rPr>
          <w:rFonts w:ascii="Times New Roman" w:hAnsi="Times New Roman"/>
          <w:szCs w:val="21"/>
        </w:rPr>
        <w:t xml:space="preserve"> </w:t>
      </w:r>
      <w:r w:rsidRPr="00ED6567">
        <w:rPr>
          <w:rFonts w:ascii="Times New Roman" w:hAnsi="Times New Roman" w:hint="eastAsia"/>
          <w:color w:val="FF0000"/>
          <w:szCs w:val="21"/>
        </w:rPr>
        <w:t>一</w:t>
      </w:r>
      <w:r w:rsidRPr="00ED6567">
        <w:rPr>
          <w:rFonts w:ascii="Times New Roman" w:hAnsi="Times New Roman"/>
          <w:color w:val="FF0000"/>
          <w:szCs w:val="21"/>
        </w:rPr>
        <w:t>个</w:t>
      </w:r>
      <w:r w:rsidRPr="00ED6567">
        <w:rPr>
          <w:rFonts w:ascii="Times New Roman" w:hAnsi="Times New Roman" w:hint="eastAsia"/>
          <w:color w:val="FF0000"/>
          <w:szCs w:val="21"/>
        </w:rPr>
        <w:t>变量只能用一个字母表示</w:t>
      </w:r>
      <w:r w:rsidRPr="00862DB7">
        <w:rPr>
          <w:rFonts w:ascii="Times New Roman" w:hAnsi="Times New Roman" w:hint="eastAsia"/>
          <w:szCs w:val="21"/>
        </w:rPr>
        <w:t>，若有说明可作为下标，例如</w:t>
      </w:r>
      <w:r w:rsidRPr="00862DB7">
        <w:rPr>
          <w:rFonts w:ascii="Times New Roman" w:hAnsi="Times New Roman"/>
          <w:szCs w:val="21"/>
        </w:rPr>
        <w:t>：</w:t>
      </w:r>
      <w:r w:rsidRPr="00862DB7">
        <w:rPr>
          <w:position w:val="-14"/>
        </w:rPr>
        <w:object w:dxaOrig="740" w:dyaOrig="380">
          <v:shape id="_x0000_i1217" type="#_x0000_t75" style="width:37pt;height:19pt" o:ole="">
            <v:imagedata r:id="rId10" o:title=""/>
          </v:shape>
          <o:OLEObject Type="Embed" ProgID="Equation.DSMT4" ShapeID="_x0000_i1217" DrawAspect="Content" ObjectID="_1696342912" r:id="rId11"/>
        </w:object>
      </w:r>
    </w:p>
    <w:p w:rsidR="00BC2A8A" w:rsidRPr="00DF3DC3" w:rsidRDefault="00BC2A8A" w:rsidP="00D1682E">
      <w:pPr>
        <w:spacing w:beforeLines="50" w:before="156"/>
        <w:ind w:firstLine="640"/>
        <w:jc w:val="center"/>
        <w:rPr>
          <w:rFonts w:ascii="Times New Roman" w:eastAsia="黑体" w:hAnsi="Times New Roman"/>
          <w:sz w:val="32"/>
          <w:szCs w:val="32"/>
        </w:rPr>
      </w:pPr>
      <w:r>
        <w:rPr>
          <w:rFonts w:ascii="Times New Roman" w:eastAsia="黑体" w:hAnsi="Times New Roman" w:hint="eastAsia"/>
          <w:sz w:val="32"/>
          <w:szCs w:val="32"/>
        </w:rPr>
        <w:t>论文题</w:t>
      </w:r>
      <w:r>
        <w:rPr>
          <w:rFonts w:ascii="Times New Roman" w:eastAsia="黑体" w:hAnsi="Times New Roman"/>
          <w:sz w:val="32"/>
          <w:szCs w:val="32"/>
        </w:rPr>
        <w:t>目（</w:t>
      </w:r>
      <w:r>
        <w:rPr>
          <w:rFonts w:ascii="Times New Roman" w:eastAsia="黑体" w:hAnsi="Times New Roman" w:hint="eastAsia"/>
          <w:sz w:val="32"/>
          <w:szCs w:val="32"/>
        </w:rPr>
        <w:t>25</w:t>
      </w:r>
      <w:r>
        <w:rPr>
          <w:rFonts w:ascii="Times New Roman" w:eastAsia="黑体" w:hAnsi="Times New Roman" w:hint="eastAsia"/>
          <w:sz w:val="32"/>
          <w:szCs w:val="32"/>
        </w:rPr>
        <w:t>字</w:t>
      </w:r>
      <w:r>
        <w:rPr>
          <w:rFonts w:ascii="Times New Roman" w:eastAsia="黑体" w:hAnsi="Times New Roman"/>
          <w:sz w:val="32"/>
          <w:szCs w:val="32"/>
        </w:rPr>
        <w:t>以内）</w:t>
      </w:r>
    </w:p>
    <w:p w:rsidR="00BC2A8A" w:rsidRPr="008020ED" w:rsidRDefault="00BC2A8A" w:rsidP="00D1682E">
      <w:pPr>
        <w:ind w:firstLine="360"/>
        <w:jc w:val="center"/>
        <w:rPr>
          <w:rFonts w:ascii="Times New Roman" w:hAnsi="Times New Roman"/>
          <w:sz w:val="18"/>
          <w:szCs w:val="18"/>
        </w:rPr>
      </w:pPr>
    </w:p>
    <w:p w:rsidR="00BC2A8A" w:rsidRDefault="00BC2A8A" w:rsidP="00D1682E">
      <w:pPr>
        <w:ind w:firstLine="420"/>
        <w:jc w:val="center"/>
        <w:rPr>
          <w:rFonts w:ascii="Times New Roman" w:eastAsia="楷体" w:hAnsi="Times New Roman"/>
          <w:szCs w:val="21"/>
        </w:rPr>
      </w:pPr>
      <w:r>
        <w:rPr>
          <w:rFonts w:ascii="Times New Roman" w:eastAsia="楷体" w:hAnsi="楷体" w:hint="eastAsia"/>
          <w:szCs w:val="21"/>
        </w:rPr>
        <w:t>作者</w:t>
      </w:r>
      <w:r>
        <w:rPr>
          <w:rFonts w:ascii="Times New Roman" w:eastAsia="楷体" w:hAnsi="楷体" w:hint="eastAsia"/>
          <w:szCs w:val="21"/>
        </w:rPr>
        <w:t>1</w:t>
      </w:r>
      <w:r>
        <w:rPr>
          <w:rFonts w:ascii="Times New Roman" w:eastAsia="楷体" w:hAnsi="楷体" w:hint="eastAsia"/>
          <w:szCs w:val="21"/>
          <w:vertAlign w:val="superscript"/>
        </w:rPr>
        <w:t>1</w:t>
      </w:r>
      <w:r>
        <w:rPr>
          <w:rFonts w:ascii="Times New Roman" w:eastAsia="楷体" w:hAnsi="楷体"/>
          <w:szCs w:val="21"/>
        </w:rPr>
        <w:t>，</w:t>
      </w:r>
      <w:r>
        <w:rPr>
          <w:rFonts w:ascii="Times New Roman" w:eastAsia="楷体" w:hAnsi="楷体" w:hint="eastAsia"/>
          <w:szCs w:val="21"/>
        </w:rPr>
        <w:t>作者</w:t>
      </w:r>
      <w:r>
        <w:rPr>
          <w:rFonts w:ascii="Times New Roman" w:eastAsia="楷体" w:hAnsi="楷体" w:hint="eastAsia"/>
          <w:szCs w:val="21"/>
        </w:rPr>
        <w:t>2</w:t>
      </w:r>
      <w:r>
        <w:rPr>
          <w:rFonts w:ascii="Times New Roman" w:eastAsia="楷体" w:hAnsi="楷体" w:hint="eastAsia"/>
          <w:szCs w:val="21"/>
          <w:vertAlign w:val="superscript"/>
        </w:rPr>
        <w:t>2</w:t>
      </w:r>
      <w:r>
        <w:rPr>
          <w:rFonts w:ascii="Times New Roman" w:eastAsia="楷体" w:hAnsi="楷体" w:hint="eastAsia"/>
          <w:szCs w:val="21"/>
        </w:rPr>
        <w:t>，作者</w:t>
      </w:r>
      <w:r>
        <w:rPr>
          <w:rFonts w:ascii="Times New Roman" w:eastAsia="楷体" w:hAnsi="楷体" w:hint="eastAsia"/>
          <w:szCs w:val="21"/>
        </w:rPr>
        <w:t>3</w:t>
      </w:r>
      <w:r>
        <w:rPr>
          <w:rFonts w:ascii="Times New Roman" w:eastAsia="楷体" w:hAnsi="楷体" w:hint="eastAsia"/>
          <w:szCs w:val="21"/>
          <w:vertAlign w:val="superscript"/>
        </w:rPr>
        <w:t>2</w:t>
      </w:r>
      <w:r>
        <w:rPr>
          <w:rFonts w:ascii="Times New Roman" w:eastAsia="楷体" w:hAnsi="楷体" w:hint="eastAsia"/>
          <w:szCs w:val="21"/>
        </w:rPr>
        <w:t>…</w:t>
      </w:r>
    </w:p>
    <w:p w:rsidR="00BC2A8A" w:rsidRDefault="00BC2A8A" w:rsidP="00D1682E">
      <w:pPr>
        <w:ind w:firstLine="360"/>
        <w:jc w:val="center"/>
        <w:rPr>
          <w:rFonts w:ascii="Times New Roman" w:hAnsi="Times New Roman"/>
          <w:sz w:val="18"/>
          <w:szCs w:val="18"/>
        </w:rPr>
      </w:pPr>
      <w:r>
        <w:rPr>
          <w:rFonts w:ascii="Times New Roman" w:hAnsi="Times New Roman"/>
          <w:sz w:val="18"/>
          <w:szCs w:val="18"/>
        </w:rPr>
        <w:t>(</w:t>
      </w:r>
      <w:r>
        <w:rPr>
          <w:rFonts w:ascii="Times New Roman" w:hAnsi="宋体" w:hint="eastAsia"/>
          <w:sz w:val="18"/>
          <w:szCs w:val="18"/>
        </w:rPr>
        <w:t xml:space="preserve">1. </w:t>
      </w:r>
      <w:r>
        <w:rPr>
          <w:rFonts w:ascii="Times New Roman" w:hAnsi="宋体" w:hint="eastAsia"/>
          <w:sz w:val="18"/>
          <w:szCs w:val="18"/>
        </w:rPr>
        <w:t>单位</w:t>
      </w:r>
      <w:r>
        <w:rPr>
          <w:rFonts w:ascii="Times New Roman" w:hAnsi="宋体" w:hint="eastAsia"/>
          <w:sz w:val="18"/>
          <w:szCs w:val="18"/>
        </w:rPr>
        <w:t xml:space="preserve">1 </w:t>
      </w:r>
      <w:r>
        <w:rPr>
          <w:rFonts w:ascii="Times New Roman" w:hAnsi="宋体" w:hint="eastAsia"/>
          <w:sz w:val="18"/>
          <w:szCs w:val="18"/>
        </w:rPr>
        <w:t>二级单位</w:t>
      </w:r>
      <w:r>
        <w:rPr>
          <w:rFonts w:ascii="Times New Roman" w:hAnsi="Times New Roman" w:hint="eastAsia"/>
          <w:sz w:val="18"/>
          <w:szCs w:val="18"/>
        </w:rPr>
        <w:t>，</w:t>
      </w:r>
      <w:r>
        <w:rPr>
          <w:rFonts w:ascii="Times New Roman" w:hAnsi="宋体" w:hint="eastAsia"/>
          <w:sz w:val="18"/>
          <w:szCs w:val="18"/>
        </w:rPr>
        <w:t>城市</w:t>
      </w:r>
      <w:r>
        <w:rPr>
          <w:rFonts w:ascii="Times New Roman" w:hAnsi="Times New Roman"/>
          <w:sz w:val="18"/>
          <w:szCs w:val="18"/>
        </w:rPr>
        <w:t xml:space="preserve"> </w:t>
      </w:r>
      <w:r>
        <w:rPr>
          <w:rFonts w:ascii="Times New Roman" w:hAnsi="Times New Roman" w:hint="eastAsia"/>
          <w:sz w:val="18"/>
          <w:szCs w:val="18"/>
        </w:rPr>
        <w:t>邮编；</w:t>
      </w:r>
      <w:r>
        <w:rPr>
          <w:rFonts w:ascii="Times New Roman" w:hAnsi="Times New Roman" w:hint="eastAsia"/>
          <w:sz w:val="18"/>
          <w:szCs w:val="18"/>
        </w:rPr>
        <w:t xml:space="preserve">2. </w:t>
      </w:r>
      <w:r>
        <w:rPr>
          <w:rFonts w:ascii="Times New Roman" w:hAnsi="Times New Roman" w:hint="eastAsia"/>
          <w:sz w:val="18"/>
          <w:szCs w:val="18"/>
        </w:rPr>
        <w:t>单位</w:t>
      </w:r>
      <w:r>
        <w:rPr>
          <w:rFonts w:ascii="Times New Roman" w:hAnsi="Times New Roman" w:hint="eastAsia"/>
          <w:sz w:val="18"/>
          <w:szCs w:val="18"/>
        </w:rPr>
        <w:t xml:space="preserve">2 </w:t>
      </w:r>
      <w:r>
        <w:rPr>
          <w:rFonts w:ascii="Times New Roman" w:hAnsi="宋体" w:hint="eastAsia"/>
          <w:sz w:val="18"/>
          <w:szCs w:val="18"/>
        </w:rPr>
        <w:t>二级单位</w:t>
      </w:r>
      <w:r>
        <w:rPr>
          <w:rFonts w:ascii="Times New Roman" w:hAnsi="Times New Roman" w:hint="eastAsia"/>
          <w:sz w:val="18"/>
          <w:szCs w:val="18"/>
        </w:rPr>
        <w:t>，</w:t>
      </w:r>
      <w:r>
        <w:rPr>
          <w:rFonts w:ascii="Times New Roman" w:hAnsi="宋体" w:hint="eastAsia"/>
          <w:sz w:val="18"/>
          <w:szCs w:val="18"/>
        </w:rPr>
        <w:t>城市</w:t>
      </w:r>
      <w:r>
        <w:rPr>
          <w:rFonts w:ascii="Times New Roman" w:hAnsi="Times New Roman"/>
          <w:sz w:val="18"/>
          <w:szCs w:val="18"/>
        </w:rPr>
        <w:t xml:space="preserve"> </w:t>
      </w:r>
      <w:r>
        <w:rPr>
          <w:rFonts w:ascii="Times New Roman" w:hAnsi="Times New Roman" w:hint="eastAsia"/>
          <w:sz w:val="18"/>
          <w:szCs w:val="18"/>
        </w:rPr>
        <w:t>邮编</w:t>
      </w:r>
      <w:r>
        <w:rPr>
          <w:rFonts w:ascii="Times New Roman" w:eastAsia="楷体" w:hAnsi="楷体" w:hint="eastAsia"/>
          <w:szCs w:val="21"/>
        </w:rPr>
        <w:t>…</w:t>
      </w:r>
      <w:r>
        <w:rPr>
          <w:rFonts w:ascii="Times New Roman" w:hAnsi="Times New Roman"/>
          <w:sz w:val="18"/>
          <w:szCs w:val="18"/>
        </w:rPr>
        <w:t>)</w:t>
      </w:r>
    </w:p>
    <w:p w:rsidR="003642F3" w:rsidRPr="00FF23CC" w:rsidRDefault="003642F3" w:rsidP="00D1682E">
      <w:pPr>
        <w:adjustRightInd w:val="0"/>
        <w:snapToGrid w:val="0"/>
        <w:ind w:firstLineChars="0" w:firstLine="0"/>
        <w:rPr>
          <w:rFonts w:ascii="Times New Roman" w:hAnsi="Times New Roman"/>
          <w:szCs w:val="21"/>
        </w:rPr>
      </w:pPr>
      <w:r w:rsidRPr="00FF23CC">
        <w:rPr>
          <w:rFonts w:ascii="Times New Roman" w:eastAsia="黑体" w:hAnsi="黑体"/>
          <w:sz w:val="18"/>
          <w:szCs w:val="21"/>
        </w:rPr>
        <w:t>摘要：</w:t>
      </w:r>
      <w:r w:rsidR="00B924B8" w:rsidRPr="00FF23CC">
        <w:rPr>
          <w:rFonts w:ascii="Times New Roman" w:eastAsia="黑体" w:hAnsi="黑体" w:hint="eastAsia"/>
          <w:sz w:val="18"/>
          <w:szCs w:val="21"/>
        </w:rPr>
        <w:t>【目的】</w:t>
      </w:r>
      <w:r w:rsidRPr="00FF23CC">
        <w:rPr>
          <w:rFonts w:ascii="Times New Roman" w:hAnsi="宋体"/>
          <w:sz w:val="18"/>
          <w:szCs w:val="18"/>
        </w:rPr>
        <w:t>针对</w:t>
      </w:r>
      <w:r w:rsidRPr="00FF23CC">
        <w:rPr>
          <w:rFonts w:ascii="Times New Roman" w:hAnsi="Times New Roman"/>
          <w:sz w:val="18"/>
          <w:szCs w:val="18"/>
        </w:rPr>
        <w:t>2M1B</w:t>
      </w:r>
      <w:r w:rsidRPr="00FF23CC">
        <w:rPr>
          <w:rFonts w:ascii="Times New Roman" w:hAnsi="宋体"/>
          <w:sz w:val="18"/>
          <w:szCs w:val="18"/>
        </w:rPr>
        <w:t>生产系统，提出了一种可用度约束条件下的设备预防维修模型，以预防维修周期和缓冲区库存量为自变量，以系统最低可用度要求为约束条件，以周期内单位时间总成本最小为优化目标，获得系统最优预防性维修周期以及最佳的缓冲区库存量。</w:t>
      </w:r>
      <w:r w:rsidR="00B924B8" w:rsidRPr="00FF23CC">
        <w:rPr>
          <w:rFonts w:ascii="Times New Roman" w:hAnsi="宋体"/>
          <w:sz w:val="18"/>
          <w:szCs w:val="18"/>
        </w:rPr>
        <w:t>【</w:t>
      </w:r>
      <w:r w:rsidR="00B924B8" w:rsidRPr="00FF23CC">
        <w:rPr>
          <w:rFonts w:ascii="Times New Roman" w:hAnsi="宋体" w:hint="eastAsia"/>
          <w:sz w:val="18"/>
          <w:szCs w:val="18"/>
        </w:rPr>
        <w:t>方法</w:t>
      </w:r>
      <w:r w:rsidR="00B924B8" w:rsidRPr="00FF23CC">
        <w:rPr>
          <w:rFonts w:ascii="Times New Roman" w:hAnsi="宋体"/>
          <w:sz w:val="18"/>
          <w:szCs w:val="18"/>
        </w:rPr>
        <w:t>】</w:t>
      </w:r>
      <w:r w:rsidRPr="00FF23CC">
        <w:rPr>
          <w:rFonts w:ascii="Times New Roman" w:hAnsi="宋体"/>
          <w:sz w:val="18"/>
          <w:szCs w:val="18"/>
        </w:rPr>
        <w:t>首先，针对</w:t>
      </w:r>
      <w:r w:rsidRPr="00FF23CC">
        <w:rPr>
          <w:rFonts w:ascii="Times New Roman" w:hAnsi="Times New Roman"/>
          <w:sz w:val="18"/>
          <w:szCs w:val="18"/>
        </w:rPr>
        <w:t>2M1B</w:t>
      </w:r>
      <w:r w:rsidRPr="00FF23CC">
        <w:rPr>
          <w:rFonts w:ascii="Times New Roman" w:hAnsi="宋体"/>
          <w:sz w:val="18"/>
          <w:szCs w:val="18"/>
        </w:rPr>
        <w:t>生产系统的上游设备，通过更新酬劳理论计算设备周期内平均总维修费用；其次，通过分析缓冲区内库存的变化，得到周期内缓冲区库存的持有费用和缺货费用，建立系统周期内总费用模型；最后，在系统最低可用度要求的约束条件下，</w:t>
      </w:r>
      <w:r w:rsidR="00813049" w:rsidRPr="00FF23CC">
        <w:rPr>
          <w:rFonts w:ascii="Times New Roman" w:hAnsi="宋体"/>
          <w:sz w:val="18"/>
          <w:szCs w:val="18"/>
        </w:rPr>
        <w:t>运用离散迭代对模型优化求解，</w:t>
      </w:r>
      <w:r w:rsidRPr="00FF23CC">
        <w:rPr>
          <w:rFonts w:ascii="Times New Roman" w:hAnsi="宋体"/>
          <w:sz w:val="18"/>
          <w:szCs w:val="18"/>
        </w:rPr>
        <w:t>得到</w:t>
      </w:r>
      <w:r w:rsidR="00813049" w:rsidRPr="00FF23CC">
        <w:rPr>
          <w:rFonts w:ascii="Times New Roman" w:hAnsi="宋体"/>
          <w:sz w:val="18"/>
          <w:szCs w:val="18"/>
        </w:rPr>
        <w:t>最优</w:t>
      </w:r>
      <w:r w:rsidRPr="00FF23CC">
        <w:rPr>
          <w:rFonts w:ascii="Times New Roman" w:hAnsi="宋体"/>
          <w:sz w:val="18"/>
          <w:szCs w:val="18"/>
        </w:rPr>
        <w:t>预防性维修周期以及最佳缓冲区库存。</w:t>
      </w:r>
      <w:r w:rsidR="00B924B8" w:rsidRPr="00FF23CC">
        <w:rPr>
          <w:rFonts w:ascii="Times New Roman" w:hAnsi="宋体" w:hint="eastAsia"/>
          <w:sz w:val="18"/>
          <w:szCs w:val="18"/>
        </w:rPr>
        <w:t>【结果】</w:t>
      </w:r>
      <w:r w:rsidR="00813049" w:rsidRPr="00FF23CC">
        <w:rPr>
          <w:rFonts w:ascii="Times New Roman" w:hAnsi="宋体"/>
          <w:sz w:val="18"/>
          <w:szCs w:val="18"/>
        </w:rPr>
        <w:t>通过案例分析，验证了模型的有效性。</w:t>
      </w:r>
      <w:r w:rsidR="00B924B8" w:rsidRPr="00FF23CC">
        <w:rPr>
          <w:rFonts w:ascii="Times New Roman" w:hAnsi="宋体"/>
          <w:sz w:val="18"/>
          <w:szCs w:val="18"/>
        </w:rPr>
        <w:t>【</w:t>
      </w:r>
      <w:r w:rsidR="00B924B8" w:rsidRPr="00FF23CC">
        <w:rPr>
          <w:rFonts w:ascii="Times New Roman" w:hAnsi="宋体" w:hint="eastAsia"/>
          <w:sz w:val="18"/>
          <w:szCs w:val="18"/>
        </w:rPr>
        <w:t>结论</w:t>
      </w:r>
      <w:r w:rsidR="00B924B8" w:rsidRPr="00FF23CC">
        <w:rPr>
          <w:rFonts w:ascii="Times New Roman" w:hAnsi="宋体"/>
          <w:sz w:val="18"/>
          <w:szCs w:val="18"/>
        </w:rPr>
        <w:t>】</w:t>
      </w:r>
      <w:r w:rsidR="00506B03" w:rsidRPr="00FF23CC">
        <w:rPr>
          <w:rFonts w:ascii="Times New Roman" w:hAnsi="宋体" w:hint="eastAsia"/>
          <w:sz w:val="18"/>
          <w:szCs w:val="18"/>
        </w:rPr>
        <w:t>所建立的模型对</w:t>
      </w:r>
      <w:r w:rsidR="00506B03" w:rsidRPr="00FF23CC">
        <w:rPr>
          <w:rFonts w:ascii="Times New Roman" w:hAnsi="宋体" w:hint="eastAsia"/>
          <w:sz w:val="18"/>
          <w:szCs w:val="18"/>
        </w:rPr>
        <w:t>2M1B</w:t>
      </w:r>
      <w:r w:rsidR="00506B03" w:rsidRPr="00FF23CC">
        <w:rPr>
          <w:rFonts w:ascii="Times New Roman" w:hAnsi="宋体" w:hint="eastAsia"/>
          <w:sz w:val="18"/>
          <w:szCs w:val="18"/>
        </w:rPr>
        <w:t>生产系统确定最优预防维护周期和最佳缓冲库存是有效且实用的。</w:t>
      </w:r>
    </w:p>
    <w:p w:rsidR="00BC2A8A" w:rsidRPr="00BC2A8A" w:rsidRDefault="00BC2A8A" w:rsidP="00D1682E">
      <w:pPr>
        <w:ind w:firstLineChars="0" w:firstLine="0"/>
        <w:rPr>
          <w:rFonts w:ascii="Times New Roman" w:eastAsia="楷体" w:hAnsi="Times New Roman"/>
          <w:b/>
          <w:color w:val="FF0000"/>
          <w:szCs w:val="21"/>
        </w:rPr>
      </w:pPr>
      <w:r w:rsidRPr="00BC2A8A">
        <w:rPr>
          <w:rFonts w:ascii="Times New Roman" w:eastAsia="楷体" w:hAnsi="Times New Roman" w:hint="eastAsia"/>
          <w:b/>
          <w:color w:val="FF0000"/>
          <w:szCs w:val="21"/>
        </w:rPr>
        <w:t>[</w:t>
      </w:r>
      <w:r w:rsidRPr="00BC2A8A">
        <w:rPr>
          <w:rFonts w:ascii="Times New Roman" w:eastAsia="楷体" w:hAnsi="Times New Roman"/>
          <w:b/>
          <w:color w:val="FF0000"/>
          <w:szCs w:val="21"/>
        </w:rPr>
        <w:t>摘要包括目的、方法、结果、结论</w:t>
      </w:r>
      <w:r w:rsidRPr="00BC2A8A">
        <w:rPr>
          <w:rFonts w:ascii="Times New Roman" w:eastAsia="楷体" w:hAnsi="Times New Roman"/>
          <w:b/>
          <w:color w:val="FF0000"/>
          <w:szCs w:val="21"/>
        </w:rPr>
        <w:t>4</w:t>
      </w:r>
      <w:r w:rsidRPr="00BC2A8A">
        <w:rPr>
          <w:rFonts w:ascii="Times New Roman" w:eastAsia="楷体" w:hAnsi="Times New Roman"/>
          <w:b/>
          <w:color w:val="FF0000"/>
          <w:szCs w:val="21"/>
        </w:rPr>
        <w:t>个方面，缺一不可。表述中请勿出现</w:t>
      </w:r>
      <w:r w:rsidRPr="00BC2A8A">
        <w:rPr>
          <w:rFonts w:ascii="Times New Roman" w:eastAsia="楷体" w:hAnsi="Times New Roman"/>
          <w:b/>
          <w:color w:val="FF0000"/>
          <w:szCs w:val="21"/>
        </w:rPr>
        <w:t>“</w:t>
      </w:r>
      <w:r w:rsidRPr="00BC2A8A">
        <w:rPr>
          <w:rFonts w:ascii="Times New Roman" w:eastAsia="楷体" w:hAnsi="Times New Roman"/>
          <w:b/>
          <w:color w:val="FF0000"/>
          <w:szCs w:val="21"/>
        </w:rPr>
        <w:t>我</w:t>
      </w:r>
      <w:r w:rsidRPr="00BC2A8A">
        <w:rPr>
          <w:rFonts w:ascii="Times New Roman" w:eastAsia="楷体" w:hAnsi="Times New Roman"/>
          <w:b/>
          <w:color w:val="FF0000"/>
          <w:szCs w:val="21"/>
        </w:rPr>
        <w:t>”</w:t>
      </w:r>
      <w:r w:rsidRPr="00BC2A8A">
        <w:rPr>
          <w:rFonts w:ascii="Times New Roman" w:eastAsia="楷体" w:hAnsi="Times New Roman"/>
          <w:b/>
          <w:color w:val="FF0000"/>
          <w:szCs w:val="21"/>
        </w:rPr>
        <w:t>、</w:t>
      </w:r>
      <w:r w:rsidRPr="00BC2A8A">
        <w:rPr>
          <w:rFonts w:ascii="Times New Roman" w:eastAsia="楷体" w:hAnsi="Times New Roman"/>
          <w:b/>
          <w:color w:val="FF0000"/>
          <w:szCs w:val="21"/>
        </w:rPr>
        <w:t>“</w:t>
      </w:r>
      <w:r w:rsidRPr="00BC2A8A">
        <w:rPr>
          <w:rFonts w:ascii="Times New Roman" w:eastAsia="楷体" w:hAnsi="Times New Roman"/>
          <w:b/>
          <w:color w:val="FF0000"/>
          <w:szCs w:val="21"/>
        </w:rPr>
        <w:t>我们</w:t>
      </w:r>
      <w:r w:rsidRPr="00BC2A8A">
        <w:rPr>
          <w:rFonts w:ascii="Times New Roman" w:eastAsia="楷体" w:hAnsi="Times New Roman"/>
          <w:b/>
          <w:color w:val="FF0000"/>
          <w:szCs w:val="21"/>
        </w:rPr>
        <w:t>”</w:t>
      </w:r>
      <w:r w:rsidRPr="00BC2A8A">
        <w:rPr>
          <w:rFonts w:ascii="Times New Roman" w:eastAsia="楷体" w:hAnsi="Times New Roman"/>
          <w:b/>
          <w:color w:val="FF0000"/>
          <w:szCs w:val="21"/>
        </w:rPr>
        <w:t>等</w:t>
      </w:r>
      <w:proofErr w:type="gramStart"/>
      <w:r w:rsidRPr="00BC2A8A">
        <w:rPr>
          <w:rFonts w:ascii="Times New Roman" w:eastAsia="楷体" w:hAnsi="Times New Roman"/>
          <w:b/>
          <w:color w:val="FF0000"/>
          <w:szCs w:val="21"/>
        </w:rPr>
        <w:t>一</w:t>
      </w:r>
      <w:proofErr w:type="gramEnd"/>
      <w:r w:rsidRPr="00BC2A8A">
        <w:rPr>
          <w:rFonts w:ascii="Times New Roman" w:eastAsia="楷体" w:hAnsi="Times New Roman"/>
          <w:b/>
          <w:color w:val="FF0000"/>
          <w:szCs w:val="21"/>
        </w:rPr>
        <w:t>人称代词。其中：目的</w:t>
      </w:r>
      <w:r w:rsidRPr="00BC2A8A">
        <w:rPr>
          <w:rFonts w:ascii="Times New Roman" w:eastAsia="楷体" w:hAnsi="Times New Roman" w:hint="eastAsia"/>
          <w:b/>
          <w:color w:val="FF0000"/>
          <w:szCs w:val="21"/>
        </w:rPr>
        <w:t>为</w:t>
      </w:r>
      <w:r w:rsidRPr="00BC2A8A">
        <w:rPr>
          <w:rFonts w:ascii="Times New Roman" w:eastAsia="楷体" w:hAnsi="Times New Roman"/>
          <w:b/>
          <w:szCs w:val="21"/>
        </w:rPr>
        <w:t>本研究要达到的核心目标</w:t>
      </w:r>
      <w:r w:rsidRPr="00BC2A8A">
        <w:rPr>
          <w:rFonts w:ascii="Times New Roman" w:eastAsia="楷体" w:hAnsi="Times New Roman"/>
          <w:b/>
          <w:color w:val="FF0000"/>
          <w:szCs w:val="21"/>
        </w:rPr>
        <w:t>。方法</w:t>
      </w:r>
      <w:r w:rsidRPr="00BC2A8A">
        <w:rPr>
          <w:rFonts w:ascii="Times New Roman" w:eastAsia="楷体" w:hAnsi="Times New Roman" w:hint="eastAsia"/>
          <w:b/>
          <w:color w:val="FF0000"/>
          <w:szCs w:val="21"/>
        </w:rPr>
        <w:t>为</w:t>
      </w:r>
      <w:r w:rsidRPr="00BC2A8A">
        <w:rPr>
          <w:rFonts w:ascii="Times New Roman" w:eastAsia="楷体" w:hAnsi="Times New Roman"/>
          <w:b/>
          <w:szCs w:val="21"/>
        </w:rPr>
        <w:t>所用的原理、理论、条件、对象、材料、工艺、结构、手段、装备、程序等</w:t>
      </w:r>
      <w:r w:rsidRPr="00BC2A8A">
        <w:rPr>
          <w:rFonts w:ascii="Times New Roman" w:eastAsia="楷体" w:hAnsi="Times New Roman"/>
          <w:b/>
          <w:color w:val="FF0000"/>
          <w:szCs w:val="21"/>
        </w:rPr>
        <w:t>。结果</w:t>
      </w:r>
      <w:r w:rsidRPr="00BC2A8A">
        <w:rPr>
          <w:rFonts w:ascii="Times New Roman" w:eastAsia="楷体" w:hAnsi="Times New Roman" w:hint="eastAsia"/>
          <w:b/>
          <w:color w:val="FF0000"/>
          <w:szCs w:val="21"/>
        </w:rPr>
        <w:t>为</w:t>
      </w:r>
      <w:r w:rsidRPr="00BC2A8A">
        <w:rPr>
          <w:rFonts w:ascii="Times New Roman" w:eastAsia="楷体" w:hAnsi="Times New Roman"/>
          <w:b/>
          <w:szCs w:val="21"/>
        </w:rPr>
        <w:t>实验的</w:t>
      </w:r>
      <w:r w:rsidRPr="00BC2A8A">
        <w:rPr>
          <w:rFonts w:ascii="Times New Roman" w:eastAsia="楷体" w:hAnsi="Times New Roman" w:hint="eastAsia"/>
          <w:b/>
          <w:szCs w:val="21"/>
        </w:rPr>
        <w:t>或</w:t>
      </w:r>
      <w:r w:rsidRPr="00BC2A8A">
        <w:rPr>
          <w:rFonts w:ascii="Times New Roman" w:eastAsia="楷体" w:hAnsi="Times New Roman"/>
          <w:b/>
          <w:szCs w:val="21"/>
        </w:rPr>
        <w:t>研究的最重要结果和数据，被确定的关系等</w:t>
      </w:r>
      <w:r w:rsidRPr="00BC2A8A">
        <w:rPr>
          <w:rFonts w:ascii="Times New Roman" w:eastAsia="楷体" w:hAnsi="Times New Roman"/>
          <w:b/>
          <w:color w:val="FF0000"/>
          <w:szCs w:val="21"/>
        </w:rPr>
        <w:t>。结论</w:t>
      </w:r>
      <w:r w:rsidRPr="00BC2A8A">
        <w:rPr>
          <w:rFonts w:ascii="Times New Roman" w:eastAsia="楷体" w:hAnsi="Times New Roman" w:hint="eastAsia"/>
          <w:b/>
          <w:color w:val="FF0000"/>
          <w:szCs w:val="21"/>
        </w:rPr>
        <w:t>为</w:t>
      </w:r>
      <w:r w:rsidRPr="00BC2A8A">
        <w:rPr>
          <w:rFonts w:ascii="Times New Roman" w:eastAsia="楷体" w:hAnsi="Times New Roman"/>
          <w:b/>
          <w:szCs w:val="21"/>
        </w:rPr>
        <w:t>结果的分析和意义</w:t>
      </w:r>
      <w:r w:rsidRPr="00BC2A8A">
        <w:rPr>
          <w:rFonts w:ascii="Times New Roman" w:eastAsia="楷体" w:hAnsi="Times New Roman"/>
          <w:b/>
          <w:color w:val="FF0000"/>
          <w:szCs w:val="21"/>
        </w:rPr>
        <w:t>。</w:t>
      </w:r>
      <w:r w:rsidRPr="00BC2A8A">
        <w:rPr>
          <w:rFonts w:ascii="Times New Roman" w:eastAsia="楷体" w:hAnsi="Times New Roman" w:hint="eastAsia"/>
          <w:b/>
          <w:color w:val="FF0000"/>
          <w:szCs w:val="21"/>
        </w:rPr>
        <w:t>]</w:t>
      </w:r>
    </w:p>
    <w:p w:rsidR="003642F3" w:rsidRPr="00FF23CC" w:rsidRDefault="003642F3" w:rsidP="00D1682E">
      <w:pPr>
        <w:adjustRightInd w:val="0"/>
        <w:snapToGrid w:val="0"/>
        <w:ind w:firstLineChars="0" w:firstLine="0"/>
        <w:rPr>
          <w:rFonts w:ascii="Times New Roman" w:hAnsi="Times New Roman"/>
          <w:sz w:val="18"/>
          <w:szCs w:val="21"/>
        </w:rPr>
      </w:pPr>
      <w:r w:rsidRPr="00FF23CC">
        <w:rPr>
          <w:rFonts w:ascii="Times New Roman" w:eastAsia="黑体" w:hAnsi="黑体"/>
          <w:sz w:val="18"/>
          <w:szCs w:val="21"/>
        </w:rPr>
        <w:t>关键词：</w:t>
      </w:r>
      <w:r w:rsidR="00813049" w:rsidRPr="00FF23CC">
        <w:rPr>
          <w:rFonts w:ascii="Times New Roman" w:hAnsi="宋体"/>
          <w:sz w:val="18"/>
          <w:szCs w:val="21"/>
        </w:rPr>
        <w:t>预防维修</w:t>
      </w:r>
      <w:r w:rsidR="00003178" w:rsidRPr="00FF23CC">
        <w:rPr>
          <w:rFonts w:ascii="Times New Roman" w:hAnsi="宋体" w:hint="eastAsia"/>
          <w:sz w:val="18"/>
          <w:szCs w:val="21"/>
        </w:rPr>
        <w:t>；</w:t>
      </w:r>
      <w:r w:rsidR="00813049" w:rsidRPr="00FF23CC">
        <w:rPr>
          <w:rFonts w:ascii="Times New Roman" w:hAnsi="宋体"/>
          <w:sz w:val="18"/>
          <w:szCs w:val="21"/>
        </w:rPr>
        <w:t>可用度</w:t>
      </w:r>
      <w:r w:rsidR="00003178" w:rsidRPr="00FF23CC">
        <w:rPr>
          <w:rFonts w:ascii="Times New Roman" w:hAnsi="宋体" w:hint="eastAsia"/>
          <w:sz w:val="18"/>
          <w:szCs w:val="21"/>
        </w:rPr>
        <w:t>；</w:t>
      </w:r>
      <w:r w:rsidR="00813049" w:rsidRPr="00FF23CC">
        <w:rPr>
          <w:rFonts w:ascii="Times New Roman" w:hAnsi="宋体"/>
          <w:sz w:val="18"/>
          <w:szCs w:val="21"/>
        </w:rPr>
        <w:t>缓冲区</w:t>
      </w:r>
      <w:r w:rsidR="00003178" w:rsidRPr="00FF23CC">
        <w:rPr>
          <w:rFonts w:ascii="Times New Roman" w:hAnsi="宋体" w:hint="eastAsia"/>
          <w:sz w:val="18"/>
          <w:szCs w:val="21"/>
        </w:rPr>
        <w:t>；</w:t>
      </w:r>
      <w:r w:rsidR="00813049" w:rsidRPr="00FF23CC">
        <w:rPr>
          <w:rFonts w:ascii="Times New Roman" w:hAnsi="宋体"/>
          <w:sz w:val="18"/>
          <w:szCs w:val="21"/>
        </w:rPr>
        <w:t>更新酬劳理论</w:t>
      </w:r>
      <w:r w:rsidR="00003178" w:rsidRPr="00FF23CC">
        <w:rPr>
          <w:rFonts w:ascii="Times New Roman" w:hAnsi="宋体" w:hint="eastAsia"/>
          <w:sz w:val="18"/>
          <w:szCs w:val="21"/>
        </w:rPr>
        <w:t>；</w:t>
      </w:r>
      <w:r w:rsidR="00813049" w:rsidRPr="00FF23CC">
        <w:rPr>
          <w:rFonts w:ascii="Times New Roman" w:hAnsi="Times New Roman"/>
          <w:sz w:val="18"/>
          <w:szCs w:val="21"/>
        </w:rPr>
        <w:t>2M1B</w:t>
      </w:r>
    </w:p>
    <w:p w:rsidR="004E178D" w:rsidRPr="00FF23CC" w:rsidRDefault="004E178D" w:rsidP="00D1682E">
      <w:pPr>
        <w:adjustRightInd w:val="0"/>
        <w:snapToGrid w:val="0"/>
        <w:ind w:firstLineChars="0" w:firstLine="0"/>
        <w:rPr>
          <w:rFonts w:ascii="Times New Roman" w:eastAsia="黑体" w:hAnsi="Times New Roman"/>
          <w:sz w:val="18"/>
          <w:szCs w:val="21"/>
        </w:rPr>
      </w:pPr>
      <w:r w:rsidRPr="00FF23CC">
        <w:rPr>
          <w:rFonts w:ascii="Times New Roman" w:eastAsia="黑体" w:hAnsi="黑体"/>
          <w:sz w:val="18"/>
          <w:szCs w:val="21"/>
        </w:rPr>
        <w:t>中图分类号</w:t>
      </w:r>
      <w:r w:rsidR="000B587F" w:rsidRPr="00FF23CC">
        <w:rPr>
          <w:rFonts w:ascii="Times New Roman" w:eastAsia="黑体" w:hAnsi="Times New Roman" w:hint="eastAsia"/>
          <w:sz w:val="18"/>
          <w:szCs w:val="21"/>
        </w:rPr>
        <w:t>：</w:t>
      </w:r>
      <w:r w:rsidRPr="00FF23CC">
        <w:rPr>
          <w:rFonts w:ascii="Times New Roman" w:eastAsia="黑体" w:hAnsi="Times New Roman"/>
          <w:sz w:val="18"/>
          <w:szCs w:val="21"/>
        </w:rPr>
        <w:t>TB472</w:t>
      </w:r>
      <w:r w:rsidR="000B587F" w:rsidRPr="00FF23CC">
        <w:rPr>
          <w:rFonts w:ascii="Times New Roman" w:eastAsia="黑体" w:hAnsi="Times New Roman" w:hint="eastAsia"/>
          <w:sz w:val="18"/>
          <w:szCs w:val="21"/>
        </w:rPr>
        <w:t>；</w:t>
      </w:r>
      <w:r w:rsidRPr="00FF23CC">
        <w:rPr>
          <w:rFonts w:ascii="Times New Roman" w:eastAsia="黑体" w:hAnsi="Times New Roman"/>
          <w:sz w:val="18"/>
          <w:szCs w:val="21"/>
        </w:rPr>
        <w:t xml:space="preserve">F273.4 </w:t>
      </w:r>
      <w:r w:rsidRPr="00FF23CC">
        <w:rPr>
          <w:rFonts w:ascii="Times New Roman" w:hAnsi="Times New Roman"/>
          <w:szCs w:val="21"/>
        </w:rPr>
        <w:t xml:space="preserve"> </w:t>
      </w:r>
      <w:r w:rsidRPr="00FF23CC">
        <w:rPr>
          <w:rFonts w:ascii="Times New Roman" w:eastAsia="黑体" w:hAnsi="Times New Roman"/>
          <w:sz w:val="18"/>
          <w:szCs w:val="21"/>
        </w:rPr>
        <w:t xml:space="preserve">    </w:t>
      </w:r>
      <w:r w:rsidR="00003178" w:rsidRPr="00FF23CC">
        <w:rPr>
          <w:rFonts w:ascii="Times New Roman" w:eastAsia="黑体" w:hAnsi="Times New Roman" w:hint="eastAsia"/>
          <w:sz w:val="18"/>
          <w:szCs w:val="21"/>
        </w:rPr>
        <w:t xml:space="preserve">            </w:t>
      </w:r>
      <w:r w:rsidRPr="00FF23CC">
        <w:rPr>
          <w:rFonts w:ascii="Times New Roman" w:eastAsia="黑体" w:hAnsi="Times New Roman"/>
          <w:sz w:val="18"/>
          <w:szCs w:val="21"/>
        </w:rPr>
        <w:t xml:space="preserve"> </w:t>
      </w:r>
      <w:r w:rsidRPr="00FF23CC">
        <w:rPr>
          <w:rFonts w:ascii="Times New Roman" w:eastAsia="黑体" w:hAnsi="黑体"/>
          <w:sz w:val="18"/>
          <w:szCs w:val="21"/>
        </w:rPr>
        <w:t>文献标</w:t>
      </w:r>
      <w:r w:rsidR="00003178" w:rsidRPr="00FF23CC">
        <w:rPr>
          <w:rFonts w:ascii="Times New Roman" w:eastAsia="黑体" w:hAnsi="黑体" w:hint="eastAsia"/>
          <w:sz w:val="18"/>
          <w:szCs w:val="21"/>
        </w:rPr>
        <w:t>志</w:t>
      </w:r>
      <w:r w:rsidRPr="00FF23CC">
        <w:rPr>
          <w:rFonts w:ascii="Times New Roman" w:eastAsia="黑体" w:hAnsi="黑体"/>
          <w:sz w:val="18"/>
          <w:szCs w:val="21"/>
        </w:rPr>
        <w:t>码</w:t>
      </w:r>
      <w:r w:rsidR="000B587F" w:rsidRPr="00FF23CC">
        <w:rPr>
          <w:rFonts w:ascii="Times New Roman" w:eastAsia="黑体" w:hAnsi="Times New Roman" w:hint="eastAsia"/>
          <w:sz w:val="18"/>
          <w:szCs w:val="21"/>
        </w:rPr>
        <w:t>：</w:t>
      </w:r>
      <w:r w:rsidRPr="00FF23CC">
        <w:rPr>
          <w:rFonts w:ascii="Times New Roman" w:eastAsia="黑体" w:hAnsi="Times New Roman"/>
          <w:sz w:val="18"/>
          <w:szCs w:val="21"/>
        </w:rPr>
        <w:t>A</w:t>
      </w:r>
    </w:p>
    <w:p w:rsidR="00003178" w:rsidRPr="00FF23CC" w:rsidRDefault="00003178" w:rsidP="00D1682E">
      <w:pPr>
        <w:adjustRightInd w:val="0"/>
        <w:snapToGrid w:val="0"/>
        <w:ind w:firstLine="480"/>
        <w:rPr>
          <w:rFonts w:ascii="Times New Roman" w:eastAsia="黑体" w:hAnsi="Times New Roman"/>
          <w:bCs/>
          <w:kern w:val="44"/>
          <w:sz w:val="24"/>
          <w:szCs w:val="44"/>
        </w:rPr>
      </w:pPr>
    </w:p>
    <w:p w:rsidR="00DE7093" w:rsidRPr="00FF23CC" w:rsidRDefault="00661D83" w:rsidP="00D1682E">
      <w:pPr>
        <w:adjustRightInd w:val="0"/>
        <w:snapToGrid w:val="0"/>
        <w:ind w:firstLine="420"/>
        <w:rPr>
          <w:rFonts w:ascii="Times New Roman" w:hAnsi="Times New Roman"/>
        </w:rPr>
      </w:pPr>
      <w:r w:rsidRPr="00FF23CC">
        <w:rPr>
          <w:rFonts w:ascii="Times New Roman"/>
        </w:rPr>
        <w:t>随着客户对产品</w:t>
      </w:r>
      <w:r w:rsidR="00DE7093" w:rsidRPr="00FF23CC">
        <w:rPr>
          <w:rFonts w:ascii="Times New Roman"/>
        </w:rPr>
        <w:t>质量、可靠性、交货期要求的提高，现代制造企业对</w:t>
      </w:r>
      <w:r w:rsidR="00DE7093" w:rsidRPr="00FF23CC">
        <w:rPr>
          <w:rFonts w:ascii="Times New Roman" w:hAnsi="Times New Roman"/>
        </w:rPr>
        <w:t>2M1B</w:t>
      </w:r>
      <w:r w:rsidR="00312B2A" w:rsidRPr="00FF23CC">
        <w:rPr>
          <w:rFonts w:ascii="Times New Roman" w:hAnsi="Times New Roman"/>
        </w:rPr>
        <w:t>(</w:t>
      </w:r>
      <w:r w:rsidR="00DE7093" w:rsidRPr="00FF23CC">
        <w:rPr>
          <w:rFonts w:ascii="Times New Roman"/>
        </w:rPr>
        <w:t>二个设备中间有一个库存缓冲区</w:t>
      </w:r>
      <w:r w:rsidR="00312B2A" w:rsidRPr="00FF23CC">
        <w:rPr>
          <w:rFonts w:ascii="Times New Roman" w:hAnsi="Times New Roman"/>
        </w:rPr>
        <w:t>)</w:t>
      </w:r>
      <w:r w:rsidR="00DE7093" w:rsidRPr="00FF23CC">
        <w:rPr>
          <w:rFonts w:ascii="Times New Roman"/>
        </w:rPr>
        <w:t>生产系统设备的可用度和稳定性提出了更高的要求。为了保证生产的连续性和系统的可用度，即在两个设备之间加入一个库存缓冲区，缓冲区</w:t>
      </w:r>
      <w:r w:rsidR="00D517AC" w:rsidRPr="00FF23CC">
        <w:rPr>
          <w:rFonts w:ascii="Times New Roman"/>
        </w:rPr>
        <w:t>可减少</w:t>
      </w:r>
      <w:r w:rsidR="00DE7093" w:rsidRPr="00FF23CC">
        <w:rPr>
          <w:rFonts w:ascii="Times New Roman"/>
        </w:rPr>
        <w:t>因</w:t>
      </w:r>
      <w:r w:rsidRPr="00FF23CC">
        <w:rPr>
          <w:rFonts w:ascii="Times New Roman"/>
        </w:rPr>
        <w:t>上游</w:t>
      </w:r>
      <w:r w:rsidR="00DE7093" w:rsidRPr="00FF23CC">
        <w:rPr>
          <w:rFonts w:ascii="Times New Roman"/>
        </w:rPr>
        <w:t>设备故障而导致的生产中断</w:t>
      </w:r>
      <w:r w:rsidRPr="00FF23CC">
        <w:rPr>
          <w:rFonts w:ascii="Times New Roman"/>
        </w:rPr>
        <w:t>。</w:t>
      </w:r>
      <w:r w:rsidR="00DE7093" w:rsidRPr="00FF23CC">
        <w:rPr>
          <w:rFonts w:ascii="Times New Roman"/>
        </w:rPr>
        <w:t>制定有效的设备维修计划，</w:t>
      </w:r>
      <w:r w:rsidR="00D517AC" w:rsidRPr="00FF23CC">
        <w:rPr>
          <w:rFonts w:ascii="Times New Roman"/>
        </w:rPr>
        <w:t>合理的库存</w:t>
      </w:r>
      <w:r w:rsidR="00DE7093" w:rsidRPr="00FF23CC">
        <w:rPr>
          <w:rFonts w:ascii="Times New Roman"/>
        </w:rPr>
        <w:t>缓冲区，</w:t>
      </w:r>
      <w:r w:rsidR="00D517AC" w:rsidRPr="00FF23CC">
        <w:rPr>
          <w:rFonts w:ascii="Times New Roman"/>
        </w:rPr>
        <w:t>可有效提高生产系统的生产连续性</w:t>
      </w:r>
      <w:r w:rsidR="00DE7093" w:rsidRPr="00FF23CC">
        <w:rPr>
          <w:rFonts w:ascii="Times New Roman"/>
        </w:rPr>
        <w:t>。</w:t>
      </w:r>
    </w:p>
    <w:p w:rsidR="00DE7093" w:rsidRPr="00FF23CC" w:rsidRDefault="00DE7093" w:rsidP="00D1682E">
      <w:pPr>
        <w:adjustRightInd w:val="0"/>
        <w:snapToGrid w:val="0"/>
        <w:ind w:firstLine="420"/>
        <w:rPr>
          <w:rFonts w:ascii="Times New Roman" w:hAnsi="Times New Roman"/>
        </w:rPr>
      </w:pPr>
      <w:r w:rsidRPr="00FF23CC">
        <w:rPr>
          <w:rFonts w:ascii="Times New Roman"/>
        </w:rPr>
        <w:t>在</w:t>
      </w:r>
      <w:r w:rsidRPr="00FF23CC">
        <w:rPr>
          <w:rFonts w:ascii="Times New Roman" w:hAnsi="Times New Roman"/>
        </w:rPr>
        <w:t>2M1B</w:t>
      </w:r>
      <w:r w:rsidRPr="00FF23CC">
        <w:rPr>
          <w:rFonts w:ascii="Times New Roman"/>
        </w:rPr>
        <w:t>系统设备维修管理方面，国内外学者从多个方面进行了深入的研究，如</w:t>
      </w:r>
      <w:r w:rsidR="00312B2A" w:rsidRPr="00FF23CC">
        <w:rPr>
          <w:rFonts w:ascii="Times New Roman" w:hAnsi="Times New Roman"/>
        </w:rPr>
        <w:t>Wijngaard</w:t>
      </w:r>
      <w:r w:rsidR="00A834C5" w:rsidRPr="00FF23CC">
        <w:rPr>
          <w:rFonts w:ascii="Times New Roman" w:hAnsi="Times New Roman"/>
          <w:vertAlign w:val="superscript"/>
        </w:rPr>
        <w:t>[1]</w:t>
      </w:r>
      <w:r w:rsidRPr="00FF23CC">
        <w:rPr>
          <w:rFonts w:ascii="Times New Roman"/>
        </w:rPr>
        <w:t>首次提出了</w:t>
      </w:r>
      <w:r w:rsidR="002D60DA">
        <w:rPr>
          <w:rFonts w:ascii="Times New Roman" w:hint="eastAsia"/>
        </w:rPr>
        <w:t>在</w:t>
      </w:r>
      <w:r w:rsidRPr="00FF23CC">
        <w:rPr>
          <w:rFonts w:ascii="Times New Roman"/>
        </w:rPr>
        <w:t>两机设备之间加入库存缓冲区，根据设备的劣化情况将设备状态划分为</w:t>
      </w:r>
      <w:r w:rsidR="00312B2A" w:rsidRPr="00FF23CC">
        <w:rPr>
          <w:rFonts w:ascii="Times New Roman" w:hAnsi="Times New Roman"/>
          <w:i/>
        </w:rPr>
        <w:t>m</w:t>
      </w:r>
      <w:r w:rsidR="00312B2A" w:rsidRPr="00FF23CC">
        <w:rPr>
          <w:rFonts w:ascii="Times New Roman" w:hAnsi="Times New Roman"/>
        </w:rPr>
        <w:t>+1</w:t>
      </w:r>
      <w:r w:rsidRPr="00FF23CC">
        <w:rPr>
          <w:rFonts w:ascii="Times New Roman"/>
        </w:rPr>
        <w:t>个时段，第</w:t>
      </w:r>
      <w:r w:rsidR="00312B2A" w:rsidRPr="00FF23CC">
        <w:rPr>
          <w:rFonts w:ascii="Times New Roman" w:hAnsi="Times New Roman"/>
        </w:rPr>
        <w:t>0</w:t>
      </w:r>
      <w:r w:rsidRPr="00FF23CC">
        <w:rPr>
          <w:rFonts w:ascii="Times New Roman"/>
        </w:rPr>
        <w:t>个时段表示设备为全新的状态，第</w:t>
      </w:r>
      <w:r w:rsidR="00312B2A" w:rsidRPr="00FF23CC">
        <w:rPr>
          <w:rFonts w:ascii="Times New Roman" w:hAnsi="Times New Roman"/>
          <w:i/>
        </w:rPr>
        <w:t>m</w:t>
      </w:r>
      <w:proofErr w:type="gramStart"/>
      <w:r w:rsidRPr="00FF23CC">
        <w:rPr>
          <w:rFonts w:ascii="Times New Roman"/>
        </w:rPr>
        <w:t>个</w:t>
      </w:r>
      <w:proofErr w:type="gramEnd"/>
      <w:r w:rsidRPr="00FF23CC">
        <w:rPr>
          <w:rFonts w:ascii="Times New Roman"/>
        </w:rPr>
        <w:t>时段表示设备发生了随机故障，需要进行维修的状态</w:t>
      </w:r>
      <w:r w:rsidR="00A834C5" w:rsidRPr="00FF23CC">
        <w:rPr>
          <w:rFonts w:ascii="Times New Roman" w:hint="eastAsia"/>
        </w:rPr>
        <w:t>，</w:t>
      </w:r>
      <w:r w:rsidRPr="00FF23CC">
        <w:rPr>
          <w:rFonts w:ascii="Times New Roman"/>
        </w:rPr>
        <w:t>使用</w:t>
      </w:r>
      <w:r w:rsidRPr="00333AB7">
        <w:rPr>
          <w:rFonts w:ascii="Times New Roman"/>
        </w:rPr>
        <w:t>在</w:t>
      </w:r>
      <w:r w:rsidRPr="00FF23CC">
        <w:rPr>
          <w:rFonts w:ascii="Times New Roman"/>
        </w:rPr>
        <w:t>生点给出分析处理，评估了生产率不同时缓冲区对系统产能的影响。</w:t>
      </w:r>
      <w:r w:rsidR="000C7801" w:rsidRPr="00FF23CC">
        <w:rPr>
          <w:rFonts w:ascii="Times New Roman"/>
        </w:rPr>
        <w:t>陆志强等人</w:t>
      </w:r>
      <w:r w:rsidR="000B587F" w:rsidRPr="00FF23CC">
        <w:rPr>
          <w:rFonts w:ascii="Times New Roman" w:hAnsi="Times New Roman"/>
          <w:vertAlign w:val="superscript"/>
        </w:rPr>
        <w:t>[2]</w:t>
      </w:r>
      <w:r w:rsidR="000C7801" w:rsidRPr="00FF23CC">
        <w:rPr>
          <w:rFonts w:ascii="Times New Roman"/>
        </w:rPr>
        <w:t>针对</w:t>
      </w:r>
      <w:r w:rsidR="000C7801" w:rsidRPr="00FF23CC">
        <w:rPr>
          <w:rFonts w:ascii="Times New Roman" w:hAnsi="Times New Roman"/>
        </w:rPr>
        <w:t>2M1B</w:t>
      </w:r>
      <w:r w:rsidR="000C7801" w:rsidRPr="00FF23CC">
        <w:rPr>
          <w:rFonts w:ascii="Times New Roman"/>
        </w:rPr>
        <w:t>生产系统，建立了以确保系统的高可用性</w:t>
      </w:r>
      <w:proofErr w:type="gramStart"/>
      <w:r w:rsidR="000C7801" w:rsidRPr="00FF23CC">
        <w:rPr>
          <w:rFonts w:ascii="Times New Roman"/>
        </w:rPr>
        <w:t>和低总成本</w:t>
      </w:r>
      <w:proofErr w:type="gramEnd"/>
      <w:r w:rsidR="000C7801" w:rsidRPr="00FF23CC">
        <w:rPr>
          <w:rFonts w:ascii="Times New Roman"/>
        </w:rPr>
        <w:t>多目标决策模型，求解出系统最优预防性维护周期以及最佳缓冲区库存量。</w:t>
      </w:r>
      <w:r w:rsidR="000C7801" w:rsidRPr="00FF23CC">
        <w:rPr>
          <w:rFonts w:ascii="Times New Roman" w:hAnsi="Times New Roman"/>
        </w:rPr>
        <w:t>Kang</w:t>
      </w:r>
      <w:r w:rsidRPr="00FF23CC">
        <w:rPr>
          <w:rFonts w:ascii="Times New Roman"/>
        </w:rPr>
        <w:t>等</w:t>
      </w:r>
      <w:r w:rsidR="000B587F" w:rsidRPr="00FF23CC">
        <w:rPr>
          <w:rFonts w:ascii="Times New Roman" w:hint="eastAsia"/>
        </w:rPr>
        <w:t>人</w:t>
      </w:r>
      <w:r w:rsidR="000B587F" w:rsidRPr="00FF23CC">
        <w:rPr>
          <w:rFonts w:ascii="Times New Roman" w:hAnsi="Times New Roman"/>
          <w:vertAlign w:val="superscript"/>
        </w:rPr>
        <w:t>[3]</w:t>
      </w:r>
      <w:r w:rsidR="002D60DA">
        <w:rPr>
          <w:rFonts w:ascii="Times New Roman" w:hint="eastAsia"/>
        </w:rPr>
        <w:t>在</w:t>
      </w:r>
      <w:r w:rsidR="002D60DA" w:rsidRPr="00FF23CC">
        <w:rPr>
          <w:rFonts w:ascii="Times New Roman"/>
        </w:rPr>
        <w:t>假</w:t>
      </w:r>
      <w:r w:rsidRPr="00FF23CC">
        <w:rPr>
          <w:rFonts w:ascii="Times New Roman"/>
        </w:rPr>
        <w:t>设设备速率固定和设备故障</w:t>
      </w:r>
      <w:proofErr w:type="gramStart"/>
      <w:r w:rsidRPr="00FF23CC">
        <w:rPr>
          <w:rFonts w:ascii="Times New Roman"/>
        </w:rPr>
        <w:t>完美维护</w:t>
      </w:r>
      <w:proofErr w:type="gramEnd"/>
      <w:r w:rsidRPr="00FF23CC">
        <w:rPr>
          <w:rFonts w:ascii="Times New Roman"/>
        </w:rPr>
        <w:t>的前提下，建立了故障设备的等周期预防性维护策略，同时决策设备之间缓冲区的大小。</w:t>
      </w:r>
      <w:r w:rsidR="002C3297" w:rsidRPr="00FF23CC">
        <w:rPr>
          <w:rFonts w:ascii="Times New Roman" w:hAnsi="Times New Roman"/>
        </w:rPr>
        <w:t>Rivera-Gómez</w:t>
      </w:r>
      <w:r w:rsidRPr="00FF23CC">
        <w:rPr>
          <w:rFonts w:ascii="Times New Roman"/>
        </w:rPr>
        <w:t>等人</w:t>
      </w:r>
      <w:r w:rsidR="000B587F" w:rsidRPr="00FF23CC">
        <w:rPr>
          <w:rFonts w:ascii="Times New Roman" w:hAnsi="Times New Roman"/>
          <w:vertAlign w:val="superscript"/>
        </w:rPr>
        <w:t>[4]</w:t>
      </w:r>
      <w:r w:rsidRPr="00FF23CC">
        <w:rPr>
          <w:rFonts w:ascii="Times New Roman"/>
        </w:rPr>
        <w:t>针对</w:t>
      </w:r>
      <w:r w:rsidR="00312B2A" w:rsidRPr="00FF23CC">
        <w:rPr>
          <w:rFonts w:ascii="Times New Roman" w:hAnsi="Times New Roman"/>
        </w:rPr>
        <w:t>2M1B</w:t>
      </w:r>
      <w:r w:rsidRPr="00FF23CC">
        <w:rPr>
          <w:rFonts w:ascii="Times New Roman"/>
        </w:rPr>
        <w:t>生产系统联合维护管理和生产控制方法的分包约束问题，提出了最大缓冲库存的建模方法，但没有考虑缓冲区的缺货成本。</w:t>
      </w:r>
      <w:r w:rsidR="00952847" w:rsidRPr="00FF23CC">
        <w:rPr>
          <w:rFonts w:ascii="Times New Roman" w:hAnsi="Times New Roman"/>
        </w:rPr>
        <w:t>Wu</w:t>
      </w:r>
      <w:r w:rsidR="00A834C5" w:rsidRPr="00FF23CC">
        <w:rPr>
          <w:rFonts w:ascii="Times New Roman" w:hAnsi="Times New Roman"/>
          <w:vertAlign w:val="superscript"/>
        </w:rPr>
        <w:t>[5]</w:t>
      </w:r>
      <w:r w:rsidRPr="00FF23CC">
        <w:rPr>
          <w:rFonts w:ascii="Times New Roman"/>
        </w:rPr>
        <w:t>通过假设设备故障完美维修，建立了相应的成本模型来确定最优维护周期</w:t>
      </w:r>
      <w:r w:rsidR="003C5247" w:rsidRPr="00FF23CC">
        <w:rPr>
          <w:rFonts w:ascii="Times New Roman"/>
        </w:rPr>
        <w:t>。</w:t>
      </w:r>
      <w:r w:rsidRPr="00FF23CC">
        <w:rPr>
          <w:rFonts w:ascii="Times New Roman"/>
        </w:rPr>
        <w:t>周炳海</w:t>
      </w:r>
      <w:r w:rsidR="003C5247" w:rsidRPr="00FF23CC">
        <w:rPr>
          <w:rFonts w:ascii="Times New Roman"/>
        </w:rPr>
        <w:t>等</w:t>
      </w:r>
      <w:r w:rsidR="00A834C5" w:rsidRPr="00FF23CC">
        <w:rPr>
          <w:rFonts w:ascii="Times New Roman" w:hint="eastAsia"/>
        </w:rPr>
        <w:t>人</w:t>
      </w:r>
      <w:r w:rsidR="00A834C5" w:rsidRPr="00FF23CC">
        <w:rPr>
          <w:rFonts w:ascii="Times New Roman" w:hAnsi="Times New Roman"/>
          <w:vertAlign w:val="superscript"/>
        </w:rPr>
        <w:t>[6</w:t>
      </w:r>
      <w:r w:rsidR="00A834C5" w:rsidRPr="00FF23CC">
        <w:rPr>
          <w:rFonts w:ascii="Times New Roman" w:hAnsi="Times New Roman" w:hint="eastAsia"/>
          <w:vertAlign w:val="superscript"/>
        </w:rPr>
        <w:t>-</w:t>
      </w:r>
      <w:r w:rsidR="00A834C5" w:rsidRPr="00FF23CC">
        <w:rPr>
          <w:rFonts w:ascii="Times New Roman" w:hAnsi="Times New Roman"/>
          <w:vertAlign w:val="superscript"/>
        </w:rPr>
        <w:t>7]</w:t>
      </w:r>
      <w:r w:rsidRPr="00FF23CC">
        <w:rPr>
          <w:rFonts w:ascii="Times New Roman"/>
        </w:rPr>
        <w:t>针对</w:t>
      </w:r>
      <w:r w:rsidR="00312B2A" w:rsidRPr="00FF23CC">
        <w:rPr>
          <w:rFonts w:ascii="Times New Roman" w:hAnsi="Times New Roman"/>
        </w:rPr>
        <w:t>2M1B</w:t>
      </w:r>
      <w:r w:rsidRPr="00FF23CC">
        <w:rPr>
          <w:rFonts w:ascii="Times New Roman"/>
        </w:rPr>
        <w:t>生产系统，考虑了上下游设备故障的情况，建立了周期内预防性维护成本模型，以周期内</w:t>
      </w:r>
      <w:proofErr w:type="gramStart"/>
      <w:r w:rsidRPr="00FF23CC">
        <w:rPr>
          <w:rFonts w:ascii="Times New Roman"/>
        </w:rPr>
        <w:t>总维护</w:t>
      </w:r>
      <w:proofErr w:type="gramEnd"/>
      <w:r w:rsidRPr="00FF23CC">
        <w:rPr>
          <w:rFonts w:ascii="Times New Roman"/>
        </w:rPr>
        <w:t>成本最小化为目标，通过迭代演化算法求解出最优预防性维护周期和最优缓冲量。刘学娟</w:t>
      </w:r>
      <w:r w:rsidR="00952847" w:rsidRPr="00FF23CC">
        <w:rPr>
          <w:rFonts w:ascii="Times New Roman"/>
        </w:rPr>
        <w:t>等</w:t>
      </w:r>
      <w:r w:rsidR="00A834C5" w:rsidRPr="00FF23CC">
        <w:rPr>
          <w:rFonts w:ascii="Times New Roman" w:hint="eastAsia"/>
        </w:rPr>
        <w:t>人</w:t>
      </w:r>
      <w:r w:rsidR="00A834C5" w:rsidRPr="00FF23CC">
        <w:rPr>
          <w:rFonts w:ascii="Times New Roman" w:hAnsi="Times New Roman"/>
          <w:vertAlign w:val="superscript"/>
        </w:rPr>
        <w:t>[8-9]</w:t>
      </w:r>
      <w:r w:rsidRPr="00FF23CC">
        <w:rPr>
          <w:rFonts w:ascii="Times New Roman"/>
        </w:rPr>
        <w:t>针对仅含有两个部件的可修复系统，运用时间延迟和更新理论建立周期内预防性维修成本模型，以单位时间内总成本最小化为原则获得最优预防性维修周期。</w:t>
      </w:r>
      <w:r w:rsidR="003C5247" w:rsidRPr="00FF23CC">
        <w:rPr>
          <w:rFonts w:ascii="Times New Roman"/>
        </w:rPr>
        <w:t>其他，如</w:t>
      </w:r>
      <w:r w:rsidR="005E02ED" w:rsidRPr="00FF23CC">
        <w:rPr>
          <w:rFonts w:ascii="Times New Roman"/>
        </w:rPr>
        <w:t>李志颖</w:t>
      </w:r>
      <w:r w:rsidR="002D60DA">
        <w:rPr>
          <w:rFonts w:ascii="Times New Roman" w:hint="eastAsia"/>
        </w:rPr>
        <w:t>、</w:t>
      </w:r>
      <w:r w:rsidR="005E02ED" w:rsidRPr="00FF23CC">
        <w:rPr>
          <w:rFonts w:ascii="Times New Roman"/>
        </w:rPr>
        <w:t>张云正</w:t>
      </w:r>
      <w:r w:rsidRPr="00FF23CC">
        <w:rPr>
          <w:rFonts w:ascii="Times New Roman"/>
        </w:rPr>
        <w:t>等</w:t>
      </w:r>
      <w:r w:rsidR="00A834C5" w:rsidRPr="00FF23CC">
        <w:rPr>
          <w:rFonts w:ascii="Times New Roman" w:hint="eastAsia"/>
        </w:rPr>
        <w:t>人</w:t>
      </w:r>
      <w:r w:rsidR="002D60DA" w:rsidRPr="00FF23CC">
        <w:rPr>
          <w:rFonts w:ascii="Times New Roman" w:hAnsi="Times New Roman"/>
          <w:vertAlign w:val="superscript"/>
        </w:rPr>
        <w:t>[10-11]</w:t>
      </w:r>
      <w:r w:rsidRPr="00FF23CC">
        <w:rPr>
          <w:rFonts w:ascii="Times New Roman"/>
        </w:rPr>
        <w:t>以单机系统为研究对象，</w:t>
      </w:r>
      <w:r w:rsidR="003C5247" w:rsidRPr="00FF23CC">
        <w:rPr>
          <w:rFonts w:ascii="Times New Roman"/>
        </w:rPr>
        <w:t>进行了预防维修周期优化研究</w:t>
      </w:r>
      <w:r w:rsidRPr="00FF23CC">
        <w:rPr>
          <w:rFonts w:ascii="Times New Roman"/>
        </w:rPr>
        <w:t>。</w:t>
      </w:r>
    </w:p>
    <w:p w:rsidR="00DE7093" w:rsidRPr="00FF23CC" w:rsidRDefault="002D60DA" w:rsidP="00D1682E">
      <w:pPr>
        <w:adjustRightInd w:val="0"/>
        <w:snapToGrid w:val="0"/>
        <w:ind w:firstLine="420"/>
        <w:rPr>
          <w:rFonts w:ascii="Times New Roman" w:hAnsi="Times New Roman"/>
        </w:rPr>
      </w:pPr>
      <w:r>
        <w:rPr>
          <w:rFonts w:ascii="Times New Roman"/>
        </w:rPr>
        <w:lastRenderedPageBreak/>
        <w:t>另外</w:t>
      </w:r>
      <w:r w:rsidR="00DE7093" w:rsidRPr="00FF23CC">
        <w:rPr>
          <w:rFonts w:ascii="Times New Roman"/>
        </w:rPr>
        <w:t>对</w:t>
      </w:r>
      <w:r w:rsidR="00312B2A" w:rsidRPr="00FF23CC">
        <w:rPr>
          <w:rFonts w:ascii="Times New Roman" w:hAnsi="Times New Roman"/>
        </w:rPr>
        <w:t>2M1B</w:t>
      </w:r>
      <w:r w:rsidR="00DE7093" w:rsidRPr="00FF23CC">
        <w:rPr>
          <w:rFonts w:ascii="Times New Roman"/>
        </w:rPr>
        <w:t>生产系统来说，有些研究是针对系统生产产品的质量缺陷对设备维修及缓冲区库存的影响。</w:t>
      </w:r>
      <w:r w:rsidR="00312B2A" w:rsidRPr="00FF23CC">
        <w:rPr>
          <w:rFonts w:ascii="Times New Roman" w:hAnsi="Times New Roman"/>
        </w:rPr>
        <w:t>Rezg</w:t>
      </w:r>
      <w:r w:rsidR="00DE7093" w:rsidRPr="00FF23CC">
        <w:rPr>
          <w:rFonts w:ascii="Times New Roman"/>
        </w:rPr>
        <w:t>和</w:t>
      </w:r>
      <w:r w:rsidR="00312B2A" w:rsidRPr="00FF23CC">
        <w:rPr>
          <w:rFonts w:ascii="Times New Roman" w:hAnsi="Times New Roman"/>
        </w:rPr>
        <w:t>Sana</w:t>
      </w:r>
      <w:r w:rsidR="00DE7093" w:rsidRPr="00FF23CC">
        <w:rPr>
          <w:rFonts w:ascii="Times New Roman"/>
        </w:rPr>
        <w:t>等人</w:t>
      </w:r>
      <w:r w:rsidR="00A834C5" w:rsidRPr="00FF23CC">
        <w:rPr>
          <w:rFonts w:ascii="Times New Roman" w:hAnsi="Times New Roman"/>
          <w:vertAlign w:val="superscript"/>
        </w:rPr>
        <w:t>[12-13]</w:t>
      </w:r>
      <w:r w:rsidR="00DE7093" w:rsidRPr="00FF23CC">
        <w:rPr>
          <w:rFonts w:ascii="Times New Roman"/>
        </w:rPr>
        <w:t>同样考虑针对系统中设备的劣化导致产品质量因素问题，在准时制生产系统中联合优化了预防维修周期与缓冲区库存量。</w:t>
      </w:r>
      <w:r w:rsidR="00312B2A" w:rsidRPr="00FF23CC">
        <w:rPr>
          <w:rFonts w:ascii="Times New Roman" w:hAnsi="Times New Roman"/>
        </w:rPr>
        <w:t>Bouslah</w:t>
      </w:r>
      <w:r w:rsidR="00DE7093" w:rsidRPr="00FF23CC">
        <w:rPr>
          <w:rFonts w:ascii="Times New Roman"/>
        </w:rPr>
        <w:t>等人</w:t>
      </w:r>
      <w:r w:rsidR="00A834C5" w:rsidRPr="00FF23CC">
        <w:rPr>
          <w:rFonts w:ascii="Times New Roman" w:hAnsi="Times New Roman"/>
          <w:vertAlign w:val="superscript"/>
        </w:rPr>
        <w:t>[14]</w:t>
      </w:r>
      <w:r w:rsidR="00DE7093" w:rsidRPr="00FF23CC">
        <w:rPr>
          <w:rFonts w:ascii="Times New Roman"/>
        </w:rPr>
        <w:t>针对不完善的生产系统，以批量大小和生产率为自变量建立生产总成本模型。邵校等人</w:t>
      </w:r>
      <w:r w:rsidR="00A834C5" w:rsidRPr="00FF23CC">
        <w:rPr>
          <w:rFonts w:ascii="Times New Roman" w:hAnsi="Times New Roman"/>
          <w:vertAlign w:val="superscript"/>
        </w:rPr>
        <w:t>[15]</w:t>
      </w:r>
      <w:r w:rsidR="00DE7093" w:rsidRPr="00FF23CC">
        <w:rPr>
          <w:rFonts w:ascii="Times New Roman"/>
        </w:rPr>
        <w:t>针对产品合格率</w:t>
      </w:r>
      <w:proofErr w:type="gramStart"/>
      <w:r w:rsidR="00DE7093" w:rsidRPr="00FF23CC">
        <w:rPr>
          <w:rFonts w:ascii="Times New Roman"/>
        </w:rPr>
        <w:t>随设备</w:t>
      </w:r>
      <w:proofErr w:type="gramEnd"/>
      <w:r w:rsidR="00DE7093" w:rsidRPr="00FF23CC">
        <w:rPr>
          <w:rFonts w:ascii="Times New Roman"/>
        </w:rPr>
        <w:t>不断劣化而不断衰减的情况，建立了设备维修计划与生产决策联合优化模型。</w:t>
      </w:r>
      <w:r w:rsidR="00872F1C" w:rsidRPr="00FF23CC">
        <w:rPr>
          <w:rFonts w:ascii="Times New Roman"/>
        </w:rPr>
        <w:t>其他国内外学者也进行了相关研究</w:t>
      </w:r>
      <w:r w:rsidR="00312B2A" w:rsidRPr="00FF23CC">
        <w:rPr>
          <w:rFonts w:ascii="Times New Roman" w:hAnsi="Times New Roman"/>
          <w:vertAlign w:val="superscript"/>
        </w:rPr>
        <w:t>[</w:t>
      </w:r>
      <w:r w:rsidR="008B4A84" w:rsidRPr="00FF23CC">
        <w:rPr>
          <w:rFonts w:ascii="Times New Roman" w:hAnsi="Times New Roman"/>
          <w:vertAlign w:val="superscript"/>
        </w:rPr>
        <w:t>16</w:t>
      </w:r>
      <w:r w:rsidR="00872F1C" w:rsidRPr="00FF23CC">
        <w:rPr>
          <w:rFonts w:ascii="Times New Roman" w:hAnsi="Times New Roman"/>
          <w:vertAlign w:val="superscript"/>
        </w:rPr>
        <w:t>-19</w:t>
      </w:r>
      <w:r w:rsidR="00312B2A" w:rsidRPr="00FF23CC">
        <w:rPr>
          <w:rFonts w:ascii="Times New Roman" w:hAnsi="Times New Roman"/>
          <w:vertAlign w:val="superscript"/>
        </w:rPr>
        <w:t>]</w:t>
      </w:r>
      <w:r w:rsidR="00DE7093" w:rsidRPr="00FF23CC">
        <w:rPr>
          <w:rFonts w:ascii="Times New Roman"/>
        </w:rPr>
        <w:t>。</w:t>
      </w:r>
      <w:r w:rsidR="00CE0411" w:rsidRPr="00FF23CC">
        <w:rPr>
          <w:rFonts w:ascii="Times New Roman"/>
        </w:rPr>
        <w:t>以上研究</w:t>
      </w:r>
      <w:r w:rsidR="00D517AC" w:rsidRPr="00FF23CC">
        <w:rPr>
          <w:rFonts w:ascii="Times New Roman"/>
        </w:rPr>
        <w:t>没有考虑</w:t>
      </w:r>
      <w:r w:rsidR="00CE0411" w:rsidRPr="00FF23CC">
        <w:rPr>
          <w:rFonts w:ascii="Times New Roman"/>
        </w:rPr>
        <w:t>系统的可用度要求，但在实际的生产中，对系统的可用度</w:t>
      </w:r>
      <w:r w:rsidRPr="00FF23CC">
        <w:rPr>
          <w:rFonts w:ascii="Times New Roman"/>
        </w:rPr>
        <w:t>的要求</w:t>
      </w:r>
      <w:r w:rsidR="00CE0411" w:rsidRPr="00FF23CC">
        <w:rPr>
          <w:rFonts w:ascii="Times New Roman"/>
        </w:rPr>
        <w:t>极高</w:t>
      </w:r>
      <w:r w:rsidR="00D517AC" w:rsidRPr="00FF23CC">
        <w:rPr>
          <w:rFonts w:ascii="Times New Roman"/>
        </w:rPr>
        <w:t>。所以本文从实际生产角度出发，以满足系统最低要求的可用度水平</w:t>
      </w:r>
      <w:r w:rsidR="00CE0411" w:rsidRPr="00FF23CC">
        <w:rPr>
          <w:rFonts w:ascii="Times New Roman"/>
        </w:rPr>
        <w:t>约束下进行优化研究。</w:t>
      </w:r>
    </w:p>
    <w:p w:rsidR="00DE7093" w:rsidRPr="00FF23CC" w:rsidRDefault="00CE0411" w:rsidP="00D1682E">
      <w:pPr>
        <w:adjustRightInd w:val="0"/>
        <w:snapToGrid w:val="0"/>
        <w:ind w:firstLine="420"/>
        <w:rPr>
          <w:rFonts w:ascii="Times New Roman" w:hAnsi="Times New Roman"/>
        </w:rPr>
      </w:pPr>
      <w:r w:rsidRPr="00FF23CC">
        <w:rPr>
          <w:rFonts w:ascii="Times New Roman"/>
        </w:rPr>
        <w:t>针对以上问题，建立可用度约束条件下的设备预防性维修模型。首先，根据更新酬劳理论表达出周期内系统的平均</w:t>
      </w:r>
      <w:proofErr w:type="gramStart"/>
      <w:r w:rsidRPr="00FF23CC">
        <w:rPr>
          <w:rFonts w:ascii="Times New Roman"/>
        </w:rPr>
        <w:t>维修总</w:t>
      </w:r>
      <w:proofErr w:type="gramEnd"/>
      <w:r w:rsidRPr="00FF23CC">
        <w:rPr>
          <w:rFonts w:ascii="Times New Roman"/>
        </w:rPr>
        <w:t>费用，包括故障维修费用以及预防性维修费用。接着，根据系统周期内缓冲区库存的变化轨迹，表达出系统周期内缓冲库存的总费用，包括库存持有费用以及缺货费用。最后，综合维修费用和缓冲区库存费用的基础上，在满足系统最低可用度水平的约束下，建立了可用度约束条件下的设备完美预防性维修模型，以预防维修周期和缓冲区库存为决策变量，以系统单位时间内总成本最小为优化目标获得最优预防性维护周期以及最佳的缓冲库存量。</w:t>
      </w:r>
    </w:p>
    <w:p w:rsidR="007B6C4B" w:rsidRPr="00FF23CC" w:rsidRDefault="007B6C4B" w:rsidP="00D1682E">
      <w:pPr>
        <w:adjustRightInd w:val="0"/>
        <w:snapToGrid w:val="0"/>
        <w:ind w:firstLineChars="0" w:firstLine="0"/>
        <w:rPr>
          <w:rFonts w:ascii="Times New Roman" w:eastAsia="黑体" w:hAnsi="Times New Roman"/>
          <w:sz w:val="24"/>
          <w:szCs w:val="24"/>
        </w:rPr>
      </w:pPr>
      <w:r w:rsidRPr="00FF23CC">
        <w:rPr>
          <w:rFonts w:ascii="Times New Roman" w:eastAsia="黑体" w:hAnsi="Times New Roman"/>
          <w:sz w:val="24"/>
          <w:szCs w:val="24"/>
        </w:rPr>
        <w:t xml:space="preserve">1 </w:t>
      </w:r>
      <w:r w:rsidR="0095668F" w:rsidRPr="00FF23CC">
        <w:rPr>
          <w:rFonts w:ascii="Times New Roman" w:eastAsia="黑体"/>
          <w:sz w:val="24"/>
          <w:szCs w:val="24"/>
        </w:rPr>
        <w:t>问题描述</w:t>
      </w:r>
    </w:p>
    <w:p w:rsidR="00661D83" w:rsidRPr="00FF23CC" w:rsidRDefault="008A066D" w:rsidP="00D1682E">
      <w:pPr>
        <w:adjustRightInd w:val="0"/>
        <w:snapToGrid w:val="0"/>
        <w:ind w:firstLine="420"/>
        <w:rPr>
          <w:rFonts w:ascii="Times New Roman" w:hAnsi="Times New Roman"/>
        </w:rPr>
      </w:pPr>
      <w:r w:rsidRPr="00FF23CC">
        <w:rPr>
          <w:rFonts w:ascii="Times New Roman"/>
        </w:rPr>
        <w:t>本文</w:t>
      </w:r>
      <w:r w:rsidR="0095668F" w:rsidRPr="00FF23CC">
        <w:rPr>
          <w:rFonts w:ascii="Times New Roman"/>
        </w:rPr>
        <w:t>建立的模型是以</w:t>
      </w:r>
      <w:r w:rsidRPr="00FF23CC">
        <w:rPr>
          <w:rFonts w:ascii="Times New Roman" w:hAnsi="Times New Roman"/>
        </w:rPr>
        <w:t>2M1B</w:t>
      </w:r>
      <w:r w:rsidR="0095668F" w:rsidRPr="00FF23CC">
        <w:rPr>
          <w:rFonts w:ascii="Times New Roman"/>
        </w:rPr>
        <w:t>生产系统</w:t>
      </w:r>
      <w:r w:rsidR="00661D83" w:rsidRPr="00FF23CC">
        <w:rPr>
          <w:rFonts w:ascii="Times New Roman"/>
        </w:rPr>
        <w:t>设备</w:t>
      </w:r>
      <w:r w:rsidR="0095668F" w:rsidRPr="00FF23CC">
        <w:rPr>
          <w:rFonts w:ascii="Times New Roman"/>
        </w:rPr>
        <w:t>为研究对象。半成品或原材料从</w:t>
      </w:r>
      <w:r w:rsidR="001F492B" w:rsidRPr="00FF23CC">
        <w:rPr>
          <w:rFonts w:ascii="Times New Roman"/>
        </w:rPr>
        <w:t>上游设备</w:t>
      </w:r>
      <w:r w:rsidR="00BB2A7A" w:rsidRPr="00FF23CC">
        <w:rPr>
          <w:rFonts w:ascii="Times New Roman" w:hAnsi="Times New Roman"/>
          <w:position w:val="-12"/>
        </w:rPr>
        <w:object w:dxaOrig="360" w:dyaOrig="360">
          <v:shape id="_x0000_i1025" type="#_x0000_t75" style="width:18.5pt;height:18.5pt" o:ole="">
            <v:imagedata r:id="rId12" o:title=""/>
          </v:shape>
          <o:OLEObject Type="Embed" ProgID="Equation.DSMT4" ShapeID="_x0000_i1025" DrawAspect="Content" ObjectID="_1696342913" r:id="rId13"/>
        </w:object>
      </w:r>
      <w:r w:rsidR="0095668F" w:rsidRPr="00FF23CC">
        <w:rPr>
          <w:rFonts w:ascii="Times New Roman"/>
        </w:rPr>
        <w:t>进入，经过</w:t>
      </w:r>
      <w:r w:rsidR="00BB2A7A" w:rsidRPr="00FF23CC">
        <w:rPr>
          <w:rFonts w:ascii="Times New Roman" w:hAnsi="Times New Roman"/>
          <w:position w:val="-12"/>
        </w:rPr>
        <w:object w:dxaOrig="360" w:dyaOrig="360">
          <v:shape id="_x0000_i1026" type="#_x0000_t75" style="width:18.5pt;height:18.5pt" o:ole="">
            <v:imagedata r:id="rId12" o:title=""/>
          </v:shape>
          <o:OLEObject Type="Embed" ProgID="Equation.DSMT4" ShapeID="_x0000_i1026" DrawAspect="Content" ObjectID="_1696342914" r:id="rId14"/>
        </w:object>
      </w:r>
      <w:r w:rsidR="0095668F" w:rsidRPr="00FF23CC">
        <w:rPr>
          <w:rFonts w:ascii="Times New Roman"/>
        </w:rPr>
        <w:t>的加工进入缓冲区，</w:t>
      </w:r>
      <w:r w:rsidR="001F492B" w:rsidRPr="00FF23CC">
        <w:rPr>
          <w:rFonts w:ascii="Times New Roman"/>
        </w:rPr>
        <w:t>下游设备</w:t>
      </w:r>
      <w:r w:rsidR="00BB2A7A" w:rsidRPr="00FF23CC">
        <w:rPr>
          <w:rFonts w:ascii="Times New Roman" w:hAnsi="Times New Roman"/>
          <w:position w:val="-12"/>
        </w:rPr>
        <w:object w:dxaOrig="380" w:dyaOrig="360">
          <v:shape id="_x0000_i1027" type="#_x0000_t75" style="width:19pt;height:18.5pt" o:ole="">
            <v:imagedata r:id="rId15" o:title=""/>
          </v:shape>
          <o:OLEObject Type="Embed" ProgID="Equation.DSMT4" ShapeID="_x0000_i1027" DrawAspect="Content" ObjectID="_1696342915" r:id="rId16"/>
        </w:object>
      </w:r>
      <w:r w:rsidR="0095668F" w:rsidRPr="00FF23CC">
        <w:rPr>
          <w:rFonts w:ascii="Times New Roman"/>
        </w:rPr>
        <w:t>以固定速率从缓冲区中获取半成品，经过</w:t>
      </w:r>
      <w:r w:rsidR="00BB2A7A" w:rsidRPr="00FF23CC">
        <w:rPr>
          <w:rFonts w:ascii="Times New Roman" w:hAnsi="Times New Roman"/>
          <w:position w:val="-12"/>
        </w:rPr>
        <w:object w:dxaOrig="380" w:dyaOrig="360">
          <v:shape id="_x0000_i1028" type="#_x0000_t75" style="width:19pt;height:18.5pt" o:ole="">
            <v:imagedata r:id="rId15" o:title=""/>
          </v:shape>
          <o:OLEObject Type="Embed" ProgID="Equation.DSMT4" ShapeID="_x0000_i1028" DrawAspect="Content" ObjectID="_1696342916" r:id="rId17"/>
        </w:object>
      </w:r>
      <w:r w:rsidR="0095668F" w:rsidRPr="00FF23CC">
        <w:rPr>
          <w:rFonts w:ascii="Times New Roman"/>
        </w:rPr>
        <w:t>加工进入到下一工序。在</w:t>
      </w:r>
      <w:r w:rsidRPr="00FF23CC">
        <w:rPr>
          <w:rFonts w:ascii="Times New Roman" w:hAnsi="Times New Roman"/>
        </w:rPr>
        <w:t>2M1B</w:t>
      </w:r>
      <w:r w:rsidR="0095668F" w:rsidRPr="00FF23CC">
        <w:rPr>
          <w:rFonts w:ascii="Times New Roman"/>
        </w:rPr>
        <w:t>生产系统运行中，设备</w:t>
      </w:r>
      <w:r w:rsidR="00BB2A7A" w:rsidRPr="00FF23CC">
        <w:rPr>
          <w:rFonts w:ascii="Times New Roman" w:hAnsi="Times New Roman"/>
          <w:position w:val="-12"/>
        </w:rPr>
        <w:object w:dxaOrig="360" w:dyaOrig="360">
          <v:shape id="_x0000_i1029" type="#_x0000_t75" style="width:18.5pt;height:18.5pt" o:ole="">
            <v:imagedata r:id="rId12" o:title=""/>
          </v:shape>
          <o:OLEObject Type="Embed" ProgID="Equation.DSMT4" ShapeID="_x0000_i1029" DrawAspect="Content" ObjectID="_1696342917" r:id="rId18"/>
        </w:object>
      </w:r>
      <w:r w:rsidR="0095668F" w:rsidRPr="00FF23CC">
        <w:rPr>
          <w:rFonts w:ascii="Times New Roman"/>
        </w:rPr>
        <w:t>以最大生产速率</w:t>
      </w:r>
      <w:r w:rsidR="007D5FCD" w:rsidRPr="00FF23CC">
        <w:rPr>
          <w:rFonts w:ascii="Times New Roman"/>
          <w:position w:val="-12"/>
        </w:rPr>
        <w:object w:dxaOrig="480" w:dyaOrig="360">
          <v:shape id="_x0000_i1030" type="#_x0000_t75" style="width:24pt;height:18.5pt" o:ole="">
            <v:imagedata r:id="rId19" o:title=""/>
          </v:shape>
          <o:OLEObject Type="Embed" ProgID="Equation.DSMT4" ShapeID="_x0000_i1030" DrawAspect="Content" ObjectID="_1696342918" r:id="rId20"/>
        </w:object>
      </w:r>
      <w:r w:rsidR="0095668F" w:rsidRPr="00FF23CC">
        <w:rPr>
          <w:rFonts w:ascii="Times New Roman"/>
        </w:rPr>
        <w:t>进行生产，设备</w:t>
      </w:r>
      <w:r w:rsidR="00BB2A7A" w:rsidRPr="00FF23CC">
        <w:rPr>
          <w:rFonts w:ascii="Times New Roman" w:hAnsi="Times New Roman"/>
          <w:position w:val="-12"/>
        </w:rPr>
        <w:object w:dxaOrig="380" w:dyaOrig="360">
          <v:shape id="_x0000_i1031" type="#_x0000_t75" style="width:19pt;height:18.5pt" o:ole="">
            <v:imagedata r:id="rId15" o:title=""/>
          </v:shape>
          <o:OLEObject Type="Embed" ProgID="Equation.DSMT4" ShapeID="_x0000_i1031" DrawAspect="Content" ObjectID="_1696342919" r:id="rId21"/>
        </w:object>
      </w:r>
      <w:r w:rsidR="0095668F" w:rsidRPr="00FF23CC">
        <w:rPr>
          <w:rFonts w:ascii="Times New Roman"/>
        </w:rPr>
        <w:t>始终以生产速率</w:t>
      </w:r>
      <w:r w:rsidR="00E33D1D" w:rsidRPr="00FF23CC">
        <w:rPr>
          <w:rFonts w:ascii="Times New Roman"/>
          <w:position w:val="-6"/>
        </w:rPr>
        <w:object w:dxaOrig="220" w:dyaOrig="279">
          <v:shape id="_x0000_i1032" type="#_x0000_t75" style="width:11pt;height:14pt" o:ole="">
            <v:imagedata r:id="rId22" o:title=""/>
          </v:shape>
          <o:OLEObject Type="Embed" ProgID="Equation.DSMT4" ShapeID="_x0000_i1032" DrawAspect="Content" ObjectID="_1696342920" r:id="rId23"/>
        </w:object>
      </w:r>
      <w:r w:rsidR="0095668F" w:rsidRPr="00FF23CC">
        <w:rPr>
          <w:rFonts w:ascii="Times New Roman"/>
        </w:rPr>
        <w:t>从缓冲区获取半成品，其中</w:t>
      </w:r>
      <w:r w:rsidR="0082262F" w:rsidRPr="00FF23CC">
        <w:rPr>
          <w:rFonts w:ascii="Times New Roman" w:hAnsi="Times New Roman"/>
          <w:position w:val="-12"/>
        </w:rPr>
        <w:object w:dxaOrig="360" w:dyaOrig="360">
          <v:shape id="_x0000_i1033" type="#_x0000_t75" style="width:18.5pt;height:18.5pt" o:ole="">
            <v:imagedata r:id="rId12" o:title=""/>
          </v:shape>
          <o:OLEObject Type="Embed" ProgID="Equation.DSMT4" ShapeID="_x0000_i1033" DrawAspect="Content" ObjectID="_1696342921" r:id="rId24"/>
        </w:object>
      </w:r>
      <w:r w:rsidR="0095668F" w:rsidRPr="00FF23CC">
        <w:rPr>
          <w:rFonts w:ascii="Times New Roman"/>
        </w:rPr>
        <w:t>可以随时获取半成品或原材料，</w:t>
      </w:r>
      <w:r w:rsidR="00BB2A7A" w:rsidRPr="00FF23CC">
        <w:rPr>
          <w:rFonts w:ascii="Times New Roman" w:hAnsi="Times New Roman"/>
          <w:position w:val="-12"/>
        </w:rPr>
        <w:object w:dxaOrig="380" w:dyaOrig="360">
          <v:shape id="_x0000_i1034" type="#_x0000_t75" style="width:19pt;height:18.5pt" o:ole="">
            <v:imagedata r:id="rId15" o:title=""/>
          </v:shape>
          <o:OLEObject Type="Embed" ProgID="Equation.DSMT4" ShapeID="_x0000_i1034" DrawAspect="Content" ObjectID="_1696342922" r:id="rId25"/>
        </w:object>
      </w:r>
      <w:r w:rsidR="0095668F" w:rsidRPr="00FF23CC">
        <w:rPr>
          <w:rFonts w:ascii="Times New Roman"/>
        </w:rPr>
        <w:t>后的缓冲区不会发生堵塞。</w:t>
      </w:r>
    </w:p>
    <w:p w:rsidR="005C20EC" w:rsidRPr="00FF23CC" w:rsidRDefault="0095668F" w:rsidP="00D1682E">
      <w:pPr>
        <w:adjustRightInd w:val="0"/>
        <w:snapToGrid w:val="0"/>
        <w:ind w:firstLine="420"/>
        <w:rPr>
          <w:rFonts w:ascii="Times New Roman" w:hAnsi="Times New Roman"/>
        </w:rPr>
      </w:pPr>
      <w:r w:rsidRPr="00FF23CC">
        <w:rPr>
          <w:rFonts w:ascii="Times New Roman"/>
        </w:rPr>
        <w:t>当缓冲区库存达到额定量后，</w:t>
      </w:r>
      <w:r w:rsidR="0082262F" w:rsidRPr="00FF23CC">
        <w:rPr>
          <w:rFonts w:ascii="Times New Roman" w:hAnsi="Times New Roman"/>
          <w:position w:val="-12"/>
        </w:rPr>
        <w:object w:dxaOrig="360" w:dyaOrig="360">
          <v:shape id="_x0000_i1035" type="#_x0000_t75" style="width:18.5pt;height:18.5pt" o:ole="">
            <v:imagedata r:id="rId12" o:title=""/>
          </v:shape>
          <o:OLEObject Type="Embed" ProgID="Equation.DSMT4" ShapeID="_x0000_i1035" DrawAspect="Content" ObjectID="_1696342923" r:id="rId26"/>
        </w:object>
      </w:r>
      <w:r w:rsidRPr="00FF23CC">
        <w:rPr>
          <w:rFonts w:ascii="Times New Roman"/>
        </w:rPr>
        <w:t>的生产速率恢复至</w:t>
      </w:r>
      <w:r w:rsidR="00E33D1D" w:rsidRPr="00FF23CC">
        <w:rPr>
          <w:rFonts w:ascii="Times New Roman"/>
          <w:position w:val="-6"/>
        </w:rPr>
        <w:object w:dxaOrig="220" w:dyaOrig="279">
          <v:shape id="_x0000_i1036" type="#_x0000_t75" style="width:11pt;height:14pt" o:ole="">
            <v:imagedata r:id="rId22" o:title=""/>
          </v:shape>
          <o:OLEObject Type="Embed" ProgID="Equation.DSMT4" ShapeID="_x0000_i1036" DrawAspect="Content" ObjectID="_1696342924" r:id="rId27"/>
        </w:object>
      </w:r>
      <w:r w:rsidR="00661D83" w:rsidRPr="00FF23CC">
        <w:rPr>
          <w:rFonts w:ascii="Times New Roman"/>
        </w:rPr>
        <w:t>。</w:t>
      </w:r>
      <w:r w:rsidRPr="00FF23CC">
        <w:rPr>
          <w:rFonts w:ascii="Times New Roman"/>
        </w:rPr>
        <w:t>为保证生产系统的连续性，假设缓冲区额定库存量不小于一个生产周期内</w:t>
      </w:r>
      <w:r w:rsidR="0082262F" w:rsidRPr="00FF23CC">
        <w:rPr>
          <w:rFonts w:ascii="Times New Roman" w:hAnsi="Times New Roman"/>
          <w:position w:val="-12"/>
        </w:rPr>
        <w:object w:dxaOrig="360" w:dyaOrig="360">
          <v:shape id="_x0000_i1037" type="#_x0000_t75" style="width:18.5pt;height:18.5pt" o:ole="">
            <v:imagedata r:id="rId12" o:title=""/>
          </v:shape>
          <o:OLEObject Type="Embed" ProgID="Equation.DSMT4" ShapeID="_x0000_i1037" DrawAspect="Content" ObjectID="_1696342925" r:id="rId28"/>
        </w:object>
      </w:r>
      <w:r w:rsidRPr="00FF23CC">
        <w:rPr>
          <w:rFonts w:ascii="Times New Roman"/>
        </w:rPr>
        <w:t>故障维修和预防维修时，</w:t>
      </w:r>
      <w:r w:rsidR="00BB2A7A" w:rsidRPr="00FF23CC">
        <w:rPr>
          <w:rFonts w:ascii="Times New Roman" w:hAnsi="Times New Roman"/>
          <w:position w:val="-12"/>
        </w:rPr>
        <w:object w:dxaOrig="380" w:dyaOrig="360">
          <v:shape id="_x0000_i1038" type="#_x0000_t75" style="width:19pt;height:18.5pt" o:ole="">
            <v:imagedata r:id="rId15" o:title=""/>
          </v:shape>
          <o:OLEObject Type="Embed" ProgID="Equation.DSMT4" ShapeID="_x0000_i1038" DrawAspect="Content" ObjectID="_1696342926" r:id="rId29"/>
        </w:object>
      </w:r>
      <w:r w:rsidRPr="00FF23CC">
        <w:rPr>
          <w:rFonts w:ascii="Times New Roman"/>
        </w:rPr>
        <w:t>消耗缓冲区库存的平均值。</w:t>
      </w:r>
      <w:r w:rsidR="005C20EC" w:rsidRPr="00FF23CC">
        <w:rPr>
          <w:rFonts w:ascii="Times New Roman"/>
        </w:rPr>
        <w:t>假设在建立缓冲区时设备</w:t>
      </w:r>
      <w:r w:rsidR="0082262F" w:rsidRPr="00FF23CC">
        <w:rPr>
          <w:rFonts w:ascii="Times New Roman" w:hAnsi="Times New Roman"/>
          <w:position w:val="-12"/>
        </w:rPr>
        <w:object w:dxaOrig="360" w:dyaOrig="360">
          <v:shape id="_x0000_i1039" type="#_x0000_t75" style="width:18.5pt;height:18.5pt" o:ole="">
            <v:imagedata r:id="rId12" o:title=""/>
          </v:shape>
          <o:OLEObject Type="Embed" ProgID="Equation.DSMT4" ShapeID="_x0000_i1039" DrawAspect="Content" ObjectID="_1696342927" r:id="rId30"/>
        </w:object>
      </w:r>
      <w:r w:rsidR="005C20EC" w:rsidRPr="00FF23CC">
        <w:rPr>
          <w:rFonts w:ascii="Times New Roman"/>
        </w:rPr>
        <w:t>不会发生故障，当缓冲区库存量达到额定库存量时，设备</w:t>
      </w:r>
      <w:r w:rsidR="0082262F" w:rsidRPr="00FF23CC">
        <w:rPr>
          <w:rFonts w:ascii="Times New Roman" w:hAnsi="Times New Roman"/>
          <w:position w:val="-12"/>
        </w:rPr>
        <w:object w:dxaOrig="360" w:dyaOrig="360">
          <v:shape id="_x0000_i1040" type="#_x0000_t75" style="width:18.5pt;height:18.5pt" o:ole="">
            <v:imagedata r:id="rId12" o:title=""/>
          </v:shape>
          <o:OLEObject Type="Embed" ProgID="Equation.DSMT4" ShapeID="_x0000_i1040" DrawAspect="Content" ObjectID="_1696342928" r:id="rId31"/>
        </w:object>
      </w:r>
      <w:r w:rsidR="005C20EC" w:rsidRPr="00FF23CC">
        <w:rPr>
          <w:rFonts w:ascii="Times New Roman"/>
        </w:rPr>
        <w:t>的生产速率将恢复至为</w:t>
      </w:r>
      <w:r w:rsidR="007D5FCD" w:rsidRPr="00FF23CC">
        <w:rPr>
          <w:rFonts w:ascii="Times New Roman"/>
          <w:position w:val="-6"/>
        </w:rPr>
        <w:object w:dxaOrig="220" w:dyaOrig="279">
          <v:shape id="_x0000_i1041" type="#_x0000_t75" style="width:11pt;height:14pt" o:ole="">
            <v:imagedata r:id="rId32" o:title=""/>
          </v:shape>
          <o:OLEObject Type="Embed" ProgID="Equation.DSMT4" ShapeID="_x0000_i1041" DrawAspect="Content" ObjectID="_1696342929" r:id="rId33"/>
        </w:object>
      </w:r>
      <w:r w:rsidR="005C20EC" w:rsidRPr="00FF23CC">
        <w:rPr>
          <w:rFonts w:ascii="Times New Roman"/>
        </w:rPr>
        <w:t>，与</w:t>
      </w:r>
      <w:r w:rsidR="00ED07F7" w:rsidRPr="00FF23CC">
        <w:rPr>
          <w:rFonts w:ascii="Times New Roman" w:hAnsi="Times New Roman"/>
          <w:position w:val="-12"/>
        </w:rPr>
        <w:object w:dxaOrig="380" w:dyaOrig="360">
          <v:shape id="_x0000_i1042" type="#_x0000_t75" style="width:19pt;height:18.5pt" o:ole="">
            <v:imagedata r:id="rId15" o:title=""/>
          </v:shape>
          <o:OLEObject Type="Embed" ProgID="Equation.DSMT4" ShapeID="_x0000_i1042" DrawAspect="Content" ObjectID="_1696342930" r:id="rId34"/>
        </w:object>
      </w:r>
      <w:r w:rsidR="005C20EC" w:rsidRPr="00FF23CC">
        <w:rPr>
          <w:rFonts w:ascii="Times New Roman"/>
        </w:rPr>
        <w:t>保持同步生产，可认为设备</w:t>
      </w:r>
      <w:r w:rsidR="00ED07F7" w:rsidRPr="00FF23CC">
        <w:rPr>
          <w:rFonts w:ascii="Times New Roman" w:hAnsi="Times New Roman"/>
          <w:position w:val="-12"/>
        </w:rPr>
        <w:object w:dxaOrig="380" w:dyaOrig="360">
          <v:shape id="_x0000_i1043" type="#_x0000_t75" style="width:19pt;height:18.5pt" o:ole="">
            <v:imagedata r:id="rId15" o:title=""/>
          </v:shape>
          <o:OLEObject Type="Embed" ProgID="Equation.DSMT4" ShapeID="_x0000_i1043" DrawAspect="Content" ObjectID="_1696342931" r:id="rId35"/>
        </w:object>
      </w:r>
      <w:r w:rsidR="005C20EC" w:rsidRPr="00FF23CC">
        <w:rPr>
          <w:rFonts w:ascii="Times New Roman"/>
        </w:rPr>
        <w:t>在生产周期内一直处于运行状态，不会发生故障。在对设备</w:t>
      </w:r>
      <w:r w:rsidR="0082262F" w:rsidRPr="00FF23CC">
        <w:rPr>
          <w:rFonts w:ascii="Times New Roman" w:hAnsi="Times New Roman"/>
          <w:position w:val="-12"/>
        </w:rPr>
        <w:object w:dxaOrig="360" w:dyaOrig="360">
          <v:shape id="_x0000_i1044" type="#_x0000_t75" style="width:18.5pt;height:18.5pt" o:ole="">
            <v:imagedata r:id="rId12" o:title=""/>
          </v:shape>
          <o:OLEObject Type="Embed" ProgID="Equation.DSMT4" ShapeID="_x0000_i1044" DrawAspect="Content" ObjectID="_1696342932" r:id="rId36"/>
        </w:object>
      </w:r>
      <w:r w:rsidR="005C20EC" w:rsidRPr="00FF23CC">
        <w:rPr>
          <w:rFonts w:ascii="Times New Roman"/>
        </w:rPr>
        <w:t>进行故障维修或预防维修时，缓冲区库存来供给</w:t>
      </w:r>
      <w:r w:rsidR="00ED07F7" w:rsidRPr="00FF23CC">
        <w:rPr>
          <w:rFonts w:ascii="Times New Roman" w:hAnsi="Times New Roman"/>
          <w:position w:val="-12"/>
        </w:rPr>
        <w:object w:dxaOrig="380" w:dyaOrig="360">
          <v:shape id="_x0000_i1045" type="#_x0000_t75" style="width:19pt;height:18.5pt" o:ole="">
            <v:imagedata r:id="rId15" o:title=""/>
          </v:shape>
          <o:OLEObject Type="Embed" ProgID="Equation.DSMT4" ShapeID="_x0000_i1045" DrawAspect="Content" ObjectID="_1696342933" r:id="rId37"/>
        </w:object>
      </w:r>
      <w:r w:rsidR="005C20EC" w:rsidRPr="00FF23CC">
        <w:rPr>
          <w:rFonts w:ascii="Times New Roman"/>
        </w:rPr>
        <w:t>的需求。</w:t>
      </w:r>
    </w:p>
    <w:p w:rsidR="008A066D" w:rsidRPr="00FF23CC" w:rsidRDefault="0095668F" w:rsidP="00D1682E">
      <w:pPr>
        <w:adjustRightInd w:val="0"/>
        <w:snapToGrid w:val="0"/>
        <w:ind w:firstLine="420"/>
        <w:rPr>
          <w:rFonts w:ascii="Times New Roman" w:hAnsi="Times New Roman"/>
        </w:rPr>
      </w:pPr>
      <w:r w:rsidRPr="00FF23CC">
        <w:rPr>
          <w:rFonts w:ascii="Times New Roman"/>
        </w:rPr>
        <w:t>针对</w:t>
      </w:r>
      <w:r w:rsidR="008A066D" w:rsidRPr="00FF23CC">
        <w:rPr>
          <w:rFonts w:ascii="Times New Roman" w:hAnsi="Times New Roman"/>
        </w:rPr>
        <w:t>2M1B</w:t>
      </w:r>
      <w:r w:rsidRPr="00FF23CC">
        <w:rPr>
          <w:rFonts w:ascii="Times New Roman"/>
        </w:rPr>
        <w:t>生产系统，</w:t>
      </w:r>
      <w:r w:rsidR="00AC63C1" w:rsidRPr="00FF23CC">
        <w:rPr>
          <w:rFonts w:ascii="Times New Roman"/>
        </w:rPr>
        <w:t>本文</w:t>
      </w:r>
      <w:r w:rsidRPr="00FF23CC">
        <w:rPr>
          <w:rFonts w:ascii="Times New Roman"/>
        </w:rPr>
        <w:t>建立的可用度约束下的设备完美预防维修模型，以预防维修周期和缓冲区库存量为决策变量，在满足系统最低要求的可用度水平下</w:t>
      </w:r>
      <w:r w:rsidR="00661D83" w:rsidRPr="00FF23CC">
        <w:rPr>
          <w:rFonts w:ascii="Times New Roman"/>
        </w:rPr>
        <w:t>，以周期内单位时间总费用最小为优化目标，周期内的总费用包括设备</w:t>
      </w:r>
      <w:r w:rsidRPr="00FF23CC">
        <w:rPr>
          <w:rFonts w:ascii="Times New Roman"/>
        </w:rPr>
        <w:t>故障维修费用、预防维修费用、缓冲区库存持有费用和缺货费用。</w:t>
      </w:r>
    </w:p>
    <w:p w:rsidR="007B6C4B" w:rsidRPr="00FF23CC" w:rsidRDefault="007B6C4B" w:rsidP="00D1682E">
      <w:pPr>
        <w:adjustRightInd w:val="0"/>
        <w:snapToGrid w:val="0"/>
        <w:ind w:firstLineChars="0" w:firstLine="0"/>
        <w:rPr>
          <w:rFonts w:ascii="Times New Roman" w:eastAsia="黑体" w:hAnsi="Times New Roman"/>
          <w:sz w:val="24"/>
          <w:szCs w:val="24"/>
        </w:rPr>
      </w:pPr>
      <w:r w:rsidRPr="00FF23CC">
        <w:rPr>
          <w:rFonts w:ascii="Times New Roman" w:eastAsia="黑体" w:hAnsi="Times New Roman"/>
          <w:sz w:val="24"/>
          <w:szCs w:val="24"/>
        </w:rPr>
        <w:t xml:space="preserve">2 </w:t>
      </w:r>
      <w:r w:rsidRPr="00FF23CC">
        <w:rPr>
          <w:rFonts w:ascii="Times New Roman" w:eastAsia="黑体" w:hAnsi="Times New Roman"/>
          <w:sz w:val="24"/>
          <w:szCs w:val="24"/>
        </w:rPr>
        <w:t>符号说明与相关假设</w:t>
      </w:r>
    </w:p>
    <w:p w:rsidR="007B6C4B" w:rsidRDefault="007B6C4B"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 xml:space="preserve">2.1 </w:t>
      </w:r>
      <w:r w:rsidRPr="00FF23CC">
        <w:rPr>
          <w:rFonts w:ascii="Times New Roman" w:eastAsia="黑体" w:hAnsi="Times New Roman"/>
          <w:szCs w:val="21"/>
        </w:rPr>
        <w:t>符号说明</w:t>
      </w:r>
    </w:p>
    <w:p w:rsidR="00333AB7" w:rsidRDefault="00333AB7" w:rsidP="00D1682E">
      <w:pPr>
        <w:adjustRightInd w:val="0"/>
        <w:snapToGrid w:val="0"/>
        <w:ind w:firstLine="420"/>
        <w:rPr>
          <w:rFonts w:ascii="Times New Roman"/>
        </w:rPr>
      </w:pPr>
      <w:r>
        <w:rPr>
          <w:rFonts w:ascii="Times New Roman" w:hint="eastAsia"/>
        </w:rPr>
        <w:t>本</w:t>
      </w:r>
      <w:r>
        <w:rPr>
          <w:rFonts w:ascii="Times New Roman"/>
        </w:rPr>
        <w:t>文将用</w:t>
      </w:r>
      <w:r>
        <w:rPr>
          <w:rFonts w:ascii="Times New Roman" w:hint="eastAsia"/>
        </w:rPr>
        <w:t>到</w:t>
      </w:r>
      <w:r>
        <w:rPr>
          <w:rFonts w:ascii="Times New Roman"/>
        </w:rPr>
        <w:t>的符号</w:t>
      </w:r>
      <w:r>
        <w:rPr>
          <w:rFonts w:ascii="Times New Roman" w:hint="eastAsia"/>
        </w:rPr>
        <w:t>及</w:t>
      </w:r>
      <w:r>
        <w:rPr>
          <w:rFonts w:ascii="Times New Roman"/>
        </w:rPr>
        <w:t>相关含义见表</w:t>
      </w:r>
      <w:r>
        <w:rPr>
          <w:rFonts w:ascii="Times New Roman" w:hint="eastAsia"/>
        </w:rPr>
        <w:t>1</w:t>
      </w:r>
      <w:r>
        <w:rPr>
          <w:rFonts w:ascii="Times New Roman" w:hint="eastAsia"/>
        </w:rPr>
        <w:t>。</w:t>
      </w:r>
    </w:p>
    <w:p w:rsidR="00D1682E" w:rsidRDefault="00D1682E" w:rsidP="00D1682E">
      <w:pPr>
        <w:adjustRightInd w:val="0"/>
        <w:snapToGrid w:val="0"/>
        <w:ind w:firstLine="420"/>
        <w:rPr>
          <w:rFonts w:ascii="Times New Roman" w:hint="eastAsia"/>
        </w:rPr>
      </w:pPr>
    </w:p>
    <w:p w:rsidR="00333AB7" w:rsidRPr="00333AB7" w:rsidRDefault="00333AB7" w:rsidP="00D1682E">
      <w:pPr>
        <w:adjustRightInd w:val="0"/>
        <w:snapToGrid w:val="0"/>
        <w:ind w:firstLineChars="0" w:firstLine="0"/>
        <w:jc w:val="center"/>
        <w:rPr>
          <w:rFonts w:ascii="Times New Roman" w:eastAsia="黑体" w:hAnsi="Times New Roman"/>
          <w:sz w:val="18"/>
          <w:szCs w:val="18"/>
        </w:rPr>
      </w:pPr>
      <w:r w:rsidRPr="00333AB7">
        <w:rPr>
          <w:rFonts w:ascii="Times New Roman" w:eastAsia="黑体" w:hAnsi="Times New Roman"/>
          <w:sz w:val="18"/>
          <w:szCs w:val="18"/>
        </w:rPr>
        <w:t>表</w:t>
      </w:r>
      <w:r w:rsidRPr="00333AB7">
        <w:rPr>
          <w:rFonts w:ascii="Times New Roman" w:eastAsia="黑体" w:hAnsi="Times New Roman"/>
          <w:sz w:val="18"/>
          <w:szCs w:val="18"/>
        </w:rPr>
        <w:t xml:space="preserve">1  </w:t>
      </w:r>
      <w:r w:rsidRPr="00333AB7">
        <w:rPr>
          <w:rFonts w:ascii="Times New Roman" w:eastAsia="黑体" w:hAnsi="Times New Roman"/>
          <w:sz w:val="18"/>
          <w:szCs w:val="18"/>
        </w:rPr>
        <w:t>相关符号说明</w:t>
      </w:r>
    </w:p>
    <w:p w:rsidR="00333AB7" w:rsidRPr="00333AB7" w:rsidRDefault="00333AB7" w:rsidP="00D1682E">
      <w:pPr>
        <w:adjustRightInd w:val="0"/>
        <w:snapToGrid w:val="0"/>
        <w:ind w:firstLineChars="0" w:firstLine="0"/>
        <w:jc w:val="center"/>
        <w:rPr>
          <w:rFonts w:ascii="Times New Roman" w:eastAsia="黑体" w:hAnsi="Times New Roman"/>
          <w:sz w:val="18"/>
          <w:szCs w:val="18"/>
        </w:rPr>
      </w:pPr>
      <w:r w:rsidRPr="00333AB7">
        <w:rPr>
          <w:rFonts w:ascii="Times New Roman" w:eastAsia="黑体" w:hAnsi="Times New Roman"/>
          <w:sz w:val="18"/>
          <w:szCs w:val="18"/>
        </w:rPr>
        <w:t>Tab.</w:t>
      </w:r>
      <w:proofErr w:type="gramStart"/>
      <w:r w:rsidRPr="00333AB7">
        <w:rPr>
          <w:rFonts w:ascii="Times New Roman" w:eastAsia="黑体" w:hAnsi="Times New Roman"/>
          <w:sz w:val="18"/>
          <w:szCs w:val="18"/>
        </w:rPr>
        <w:t>1</w:t>
      </w:r>
      <w:r w:rsidRPr="00333AB7">
        <w:rPr>
          <w:rFonts w:ascii="Times New Roman" w:hAnsi="Times New Roman"/>
          <w:color w:val="454545"/>
          <w:sz w:val="18"/>
          <w:szCs w:val="18"/>
          <w:shd w:val="clear" w:color="auto" w:fill="FFFFFF"/>
        </w:rPr>
        <w:t xml:space="preserve"> </w:t>
      </w:r>
      <w:r>
        <w:rPr>
          <w:rFonts w:ascii="Times New Roman" w:hAnsi="Times New Roman"/>
          <w:color w:val="454545"/>
          <w:sz w:val="18"/>
          <w:szCs w:val="18"/>
          <w:shd w:val="clear" w:color="auto" w:fill="FFFFFF"/>
        </w:rPr>
        <w:t xml:space="preserve"> </w:t>
      </w:r>
      <w:r w:rsidRPr="00333AB7">
        <w:rPr>
          <w:rFonts w:ascii="Times New Roman" w:hAnsi="Times New Roman"/>
          <w:color w:val="454545"/>
          <w:sz w:val="18"/>
          <w:szCs w:val="18"/>
          <w:shd w:val="clear" w:color="auto" w:fill="FFFFFF"/>
        </w:rPr>
        <w:t>Symbol</w:t>
      </w:r>
      <w:proofErr w:type="gramEnd"/>
      <w:r w:rsidRPr="00333AB7">
        <w:rPr>
          <w:rFonts w:ascii="Times New Roman" w:hAnsi="Times New Roman"/>
          <w:color w:val="454545"/>
          <w:sz w:val="18"/>
          <w:szCs w:val="18"/>
          <w:shd w:val="clear" w:color="auto" w:fill="FFFFFF"/>
        </w:rPr>
        <w:t xml:space="preserve"> description</w:t>
      </w:r>
    </w:p>
    <w:tbl>
      <w:tblPr>
        <w:tblStyle w:val="af"/>
        <w:tblW w:w="9129" w:type="dxa"/>
        <w:jc w:val="center"/>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677"/>
        <w:gridCol w:w="2944"/>
        <w:gridCol w:w="591"/>
        <w:gridCol w:w="2041"/>
        <w:gridCol w:w="727"/>
        <w:gridCol w:w="2149"/>
      </w:tblGrid>
      <w:tr w:rsidR="00506B03" w:rsidRPr="00FF23CC" w:rsidTr="00BC2A8A">
        <w:trPr>
          <w:jc w:val="center"/>
        </w:trPr>
        <w:tc>
          <w:tcPr>
            <w:tcW w:w="677" w:type="dxa"/>
            <w:tcBorders>
              <w:top w:val="single" w:sz="6" w:space="0" w:color="auto"/>
              <w:bottom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符号</w:t>
            </w:r>
          </w:p>
        </w:tc>
        <w:tc>
          <w:tcPr>
            <w:tcW w:w="2945" w:type="dxa"/>
            <w:tcBorders>
              <w:top w:val="single" w:sz="6" w:space="0" w:color="auto"/>
              <w:bottom w:val="single" w:sz="4" w:space="0" w:color="auto"/>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含义</w:t>
            </w:r>
          </w:p>
        </w:tc>
        <w:tc>
          <w:tcPr>
            <w:tcW w:w="591" w:type="dxa"/>
            <w:tcBorders>
              <w:top w:val="single" w:sz="6" w:space="0" w:color="auto"/>
              <w:left w:val="double" w:sz="4" w:space="0" w:color="auto"/>
              <w:bottom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符号</w:t>
            </w:r>
          </w:p>
        </w:tc>
        <w:tc>
          <w:tcPr>
            <w:tcW w:w="2042" w:type="dxa"/>
            <w:tcBorders>
              <w:top w:val="single" w:sz="6" w:space="0" w:color="auto"/>
              <w:bottom w:val="single" w:sz="4" w:space="0" w:color="auto"/>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含义</w:t>
            </w:r>
          </w:p>
        </w:tc>
        <w:tc>
          <w:tcPr>
            <w:tcW w:w="724" w:type="dxa"/>
            <w:tcBorders>
              <w:top w:val="single" w:sz="6" w:space="0" w:color="auto"/>
              <w:left w:val="double" w:sz="4" w:space="0" w:color="auto"/>
              <w:bottom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符号</w:t>
            </w:r>
          </w:p>
        </w:tc>
        <w:tc>
          <w:tcPr>
            <w:tcW w:w="2150" w:type="dxa"/>
            <w:tcBorders>
              <w:top w:val="single" w:sz="6" w:space="0" w:color="auto"/>
              <w:bottom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eastAsiaTheme="minorEastAsia" w:hAnsi="Times New Roman"/>
                <w:sz w:val="18"/>
                <w:szCs w:val="18"/>
              </w:rPr>
              <w:t>含义</w:t>
            </w:r>
          </w:p>
        </w:tc>
      </w:tr>
      <w:tr w:rsidR="00506B03" w:rsidRPr="00FF23CC" w:rsidTr="00BC2A8A">
        <w:trPr>
          <w:jc w:val="center"/>
        </w:trPr>
        <w:tc>
          <w:tcPr>
            <w:tcW w:w="677" w:type="dxa"/>
            <w:tcBorders>
              <w:top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4"/>
                <w:sz w:val="18"/>
                <w:szCs w:val="18"/>
              </w:rPr>
              <w:object w:dxaOrig="580" w:dyaOrig="380">
                <v:shape id="_x0000_i1046" type="#_x0000_t75" style="width:19pt;height:11.5pt" o:ole="">
                  <v:imagedata r:id="rId38" o:title=""/>
                </v:shape>
                <o:OLEObject Type="Embed" ProgID="Equation.DSMT4" ShapeID="_x0000_i1046" DrawAspect="Content" ObjectID="_1696342934" r:id="rId39"/>
              </w:object>
            </w:r>
          </w:p>
        </w:tc>
        <w:tc>
          <w:tcPr>
            <w:tcW w:w="2945" w:type="dxa"/>
            <w:tcBorders>
              <w:top w:val="single" w:sz="4" w:space="0" w:color="auto"/>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预防维修时间的概率密度函数</w:t>
            </w:r>
          </w:p>
        </w:tc>
        <w:tc>
          <w:tcPr>
            <w:tcW w:w="591" w:type="dxa"/>
            <w:tcBorders>
              <w:top w:val="single" w:sz="4" w:space="0" w:color="auto"/>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260" w:dyaOrig="360">
                <v:shape id="_x0000_i1047" type="#_x0000_t75" style="width:8.5pt;height:11.5pt" o:ole="">
                  <v:imagedata r:id="rId40" o:title=""/>
                </v:shape>
                <o:OLEObject Type="Embed" ProgID="Equation.DSMT4" ShapeID="_x0000_i1047" DrawAspect="Content" ObjectID="_1696342935" r:id="rId41"/>
              </w:object>
            </w:r>
          </w:p>
        </w:tc>
        <w:tc>
          <w:tcPr>
            <w:tcW w:w="2042" w:type="dxa"/>
            <w:tcBorders>
              <w:top w:val="single" w:sz="4" w:space="0" w:color="auto"/>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设备平均修复时间</w:t>
            </w:r>
          </w:p>
        </w:tc>
        <w:tc>
          <w:tcPr>
            <w:tcW w:w="724" w:type="dxa"/>
            <w:tcBorders>
              <w:top w:val="single" w:sz="4" w:space="0" w:color="auto"/>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0"/>
                <w:sz w:val="18"/>
                <w:szCs w:val="18"/>
              </w:rPr>
              <w:object w:dxaOrig="460" w:dyaOrig="320">
                <v:shape id="_x0000_i1048" type="#_x0000_t75" style="width:14.5pt;height:10.5pt" o:ole="">
                  <v:imagedata r:id="rId42" o:title=""/>
                </v:shape>
                <o:OLEObject Type="Embed" ProgID="Equation.DSMT4" ShapeID="_x0000_i1048" DrawAspect="Content" ObjectID="_1696342936" r:id="rId43"/>
              </w:object>
            </w:r>
          </w:p>
        </w:tc>
        <w:tc>
          <w:tcPr>
            <w:tcW w:w="2150" w:type="dxa"/>
            <w:tcBorders>
              <w:top w:val="sing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设备的故障率</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540" w:dyaOrig="360">
                <v:shape id="_x0000_i1049" type="#_x0000_t75" style="width:17pt;height:11.5pt" o:ole="">
                  <v:imagedata r:id="rId44" o:title=""/>
                </v:shape>
                <o:OLEObject Type="Embed" ProgID="Equation.DSMT4" ShapeID="_x0000_i1049" DrawAspect="Content" ObjectID="_1696342937" r:id="rId45"/>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设备事后维修时间的概率密度函数</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6"/>
                <w:sz w:val="18"/>
                <w:szCs w:val="18"/>
              </w:rPr>
              <w:object w:dxaOrig="200" w:dyaOrig="220">
                <v:shape id="_x0000_i1050" type="#_x0000_t75" style="width:6.5pt;height:7pt" o:ole="">
                  <v:imagedata r:id="rId46" o:title=""/>
                </v:shape>
                <o:OLEObject Type="Embed" ProgID="Equation.DSMT4" ShapeID="_x0000_i1050" DrawAspect="Content" ObjectID="_1696342938" r:id="rId47"/>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设备的平均寿命</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360" w:dyaOrig="360">
                <v:shape id="_x0000_i1051" type="#_x0000_t75" style="width:11.5pt;height:11.5pt" o:ole="">
                  <v:imagedata r:id="rId48" o:title=""/>
                </v:shape>
                <o:OLEObject Type="Embed" ProgID="Equation.DSMT4" ShapeID="_x0000_i1051" DrawAspect="Content" ObjectID="_1696342939" r:id="rId49"/>
              </w:object>
            </w: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每次故障维修成本</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4"/>
                <w:sz w:val="18"/>
                <w:szCs w:val="18"/>
              </w:rPr>
              <w:object w:dxaOrig="279" w:dyaOrig="380">
                <v:shape id="_x0000_i1052" type="#_x0000_t75" style="width:9.5pt;height:11.5pt" o:ole="">
                  <v:imagedata r:id="rId50" o:title=""/>
                </v:shape>
                <o:OLEObject Type="Embed" ProgID="Equation.DSMT4" ShapeID="_x0000_i1052" DrawAspect="Content" ObjectID="_1696342940" r:id="rId51"/>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预防性维修的平均持续时间</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0"/>
                <w:sz w:val="18"/>
                <w:szCs w:val="18"/>
              </w:rPr>
              <w:object w:dxaOrig="480" w:dyaOrig="320">
                <v:shape id="_x0000_i1053" type="#_x0000_t75" style="width:15.5pt;height:10.5pt" o:ole="">
                  <v:imagedata r:id="rId52" o:title=""/>
                </v:shape>
                <o:OLEObject Type="Embed" ProgID="Equation.DSMT4" ShapeID="_x0000_i1053" DrawAspect="Content" ObjectID="_1696342941" r:id="rId53"/>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设备的可靠性函数</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4"/>
                <w:sz w:val="18"/>
                <w:szCs w:val="18"/>
              </w:rPr>
              <w:object w:dxaOrig="400" w:dyaOrig="380">
                <v:shape id="_x0000_i1054" type="#_x0000_t75" style="width:12.5pt;height:11.5pt" o:ole="">
                  <v:imagedata r:id="rId54" o:title=""/>
                </v:shape>
                <o:OLEObject Type="Embed" ProgID="Equation.DSMT4" ShapeID="_x0000_i1054" DrawAspect="Content" ObjectID="_1696342942" r:id="rId55"/>
              </w:object>
            </w: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每次预防维修成本</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0"/>
                <w:sz w:val="18"/>
                <w:szCs w:val="18"/>
              </w:rPr>
              <w:object w:dxaOrig="480" w:dyaOrig="320">
                <v:shape id="_x0000_i1055" type="#_x0000_t75" style="width:15.5pt;height:10.5pt" o:ole="">
                  <v:imagedata r:id="rId56" o:title=""/>
                </v:shape>
                <o:OLEObject Type="Embed" ProgID="Equation.DSMT4" ShapeID="_x0000_i1055" DrawAspect="Content" ObjectID="_1696342943" r:id="rId57"/>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设备寿命的概率密度函数</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6"/>
                <w:sz w:val="18"/>
                <w:szCs w:val="18"/>
              </w:rPr>
              <w:object w:dxaOrig="200" w:dyaOrig="279">
                <v:shape id="_x0000_i1056" type="#_x0000_t75" style="width:6.5pt;height:9.5pt" o:ole="">
                  <v:imagedata r:id="rId58" o:title=""/>
                </v:shape>
                <o:OLEObject Type="Embed" ProgID="Equation.DSMT4" ShapeID="_x0000_i1056" DrawAspect="Content" ObjectID="_1696342944" r:id="rId59"/>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缓冲区库存量</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300" w:dyaOrig="360">
                <v:shape id="_x0000_i1057" type="#_x0000_t75" style="width:9.5pt;height:11.5pt" o:ole="">
                  <v:imagedata r:id="rId60" o:title=""/>
                </v:shape>
                <o:OLEObject Type="Embed" ProgID="Equation.DSMT4" ShapeID="_x0000_i1057" DrawAspect="Content" ObjectID="_1696342945" r:id="rId61"/>
              </w:object>
            </w: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单位库存的持有成本</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0"/>
                <w:sz w:val="18"/>
                <w:szCs w:val="18"/>
              </w:rPr>
              <w:object w:dxaOrig="499" w:dyaOrig="320">
                <v:shape id="_x0000_i1058" type="#_x0000_t75" style="width:16pt;height:10.5pt" o:ole="">
                  <v:imagedata r:id="rId62" o:title=""/>
                </v:shape>
                <o:OLEObject Type="Embed" ProgID="Equation.DSMT4" ShapeID="_x0000_i1058" DrawAspect="Content" ObjectID="_1696342946" r:id="rId63"/>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设备寿命的概率分布函数</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4"/>
                <w:sz w:val="18"/>
                <w:szCs w:val="18"/>
              </w:rPr>
              <w:object w:dxaOrig="220" w:dyaOrig="260">
                <v:shape id="_x0000_i1059" type="#_x0000_t75" style="width:7pt;height:8.5pt" o:ole="">
                  <v:imagedata r:id="rId64" o:title=""/>
                </v:shape>
                <o:OLEObject Type="Embed" ProgID="Equation.DSMT4" ShapeID="_x0000_i1059" DrawAspect="Content" ObjectID="_1696342947" r:id="rId65"/>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预防维修周期</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4"/>
                <w:sz w:val="18"/>
                <w:szCs w:val="18"/>
              </w:rPr>
              <w:object w:dxaOrig="320" w:dyaOrig="380">
                <v:shape id="_x0000_i1060" type="#_x0000_t75" style="width:10.5pt;height:11.5pt" o:ole="">
                  <v:imagedata r:id="rId66" o:title=""/>
                </v:shape>
                <o:OLEObject Type="Embed" ProgID="Equation.DSMT4" ShapeID="_x0000_i1060" DrawAspect="Content" ObjectID="_1696342948" r:id="rId67"/>
              </w:object>
            </w: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单位库存的缺货成本</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320" w:dyaOrig="360">
                <v:shape id="_x0000_i1061" type="#_x0000_t75" style="width:10.5pt;height:11.5pt" o:ole="">
                  <v:imagedata r:id="rId68" o:title=""/>
                </v:shape>
                <o:OLEObject Type="Embed" ProgID="Equation.DSMT4" ShapeID="_x0000_i1061" DrawAspect="Content" ObjectID="_1696342949" r:id="rId69"/>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生产周期内设备</w:t>
            </w:r>
            <w:r w:rsidRPr="00FF23CC">
              <w:rPr>
                <w:rFonts w:ascii="Times New Roman" w:hAnsi="Times New Roman"/>
                <w:i/>
                <w:iCs/>
                <w:sz w:val="18"/>
                <w:szCs w:val="18"/>
              </w:rPr>
              <w:t>M</w:t>
            </w:r>
            <w:r w:rsidRPr="00FF23CC">
              <w:rPr>
                <w:rFonts w:ascii="Times New Roman" w:hAnsi="Times New Roman"/>
                <w:sz w:val="18"/>
                <w:szCs w:val="18"/>
                <w:vertAlign w:val="subscript"/>
              </w:rPr>
              <w:t>1</w:t>
            </w:r>
            <w:r w:rsidRPr="00FF23CC">
              <w:rPr>
                <w:rFonts w:ascii="Times New Roman"/>
                <w:sz w:val="18"/>
                <w:szCs w:val="18"/>
              </w:rPr>
              <w:t>的停机时间</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6"/>
                <w:sz w:val="18"/>
                <w:szCs w:val="18"/>
              </w:rPr>
              <w:object w:dxaOrig="220" w:dyaOrig="279">
                <v:shape id="_x0000_i1062" type="#_x0000_t75" style="width:7pt;height:9.5pt" o:ole="">
                  <v:imagedata r:id="rId70" o:title=""/>
                </v:shape>
                <o:OLEObject Type="Embed" ProgID="Equation.DSMT4" ShapeID="_x0000_i1062" DrawAspect="Content" ObjectID="_1696342950" r:id="rId71"/>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w:t>
            </w:r>
            <w:r w:rsidRPr="00FF23CC">
              <w:rPr>
                <w:rFonts w:ascii="Times New Roman" w:hAnsi="Times New Roman"/>
                <w:i/>
                <w:iCs/>
                <w:sz w:val="18"/>
                <w:szCs w:val="18"/>
              </w:rPr>
              <w:t>M</w:t>
            </w:r>
            <w:r w:rsidRPr="00FF23CC">
              <w:rPr>
                <w:rFonts w:ascii="Times New Roman" w:hAnsi="Times New Roman"/>
                <w:sz w:val="18"/>
                <w:szCs w:val="18"/>
                <w:vertAlign w:val="subscript"/>
              </w:rPr>
              <w:t>2</w:t>
            </w:r>
            <w:r w:rsidRPr="00FF23CC">
              <w:rPr>
                <w:rFonts w:ascii="Times New Roman"/>
                <w:sz w:val="18"/>
                <w:szCs w:val="18"/>
              </w:rPr>
              <w:t>生产速率</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0"/>
                <w:sz w:val="18"/>
                <w:szCs w:val="18"/>
              </w:rPr>
              <w:object w:dxaOrig="780" w:dyaOrig="320">
                <v:shape id="_x0000_i1063" type="#_x0000_t75" style="width:25.5pt;height:10.5pt" o:ole="">
                  <v:imagedata r:id="rId72" o:title=""/>
                </v:shape>
                <o:OLEObject Type="Embed" ProgID="Equation.DSMT4" ShapeID="_x0000_i1063" DrawAspect="Content" ObjectID="_1696342951" r:id="rId73"/>
              </w:object>
            </w: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单位时间的总平均成本</w:t>
            </w:r>
          </w:p>
        </w:tc>
      </w:tr>
      <w:tr w:rsidR="00506B03" w:rsidRPr="00FF23CC" w:rsidTr="00BC2A8A">
        <w:trPr>
          <w:jc w:val="center"/>
        </w:trPr>
        <w:tc>
          <w:tcPr>
            <w:tcW w:w="677"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320" w:dyaOrig="360">
                <v:shape id="_x0000_i1064" type="#_x0000_t75" style="width:10.5pt;height:11.5pt" o:ole="">
                  <v:imagedata r:id="rId74" o:title=""/>
                </v:shape>
                <o:OLEObject Type="Embed" ProgID="Equation.DSMT4" ShapeID="_x0000_i1064" DrawAspect="Content" ObjectID="_1696342952" r:id="rId75"/>
              </w:object>
            </w:r>
          </w:p>
        </w:tc>
        <w:tc>
          <w:tcPr>
            <w:tcW w:w="2945"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生产周期内设备</w:t>
            </w:r>
            <w:r w:rsidRPr="00FF23CC">
              <w:rPr>
                <w:rFonts w:ascii="Times New Roman" w:hAnsi="Times New Roman"/>
                <w:i/>
                <w:iCs/>
                <w:sz w:val="18"/>
                <w:szCs w:val="18"/>
              </w:rPr>
              <w:t>M</w:t>
            </w:r>
            <w:r w:rsidRPr="00FF23CC">
              <w:rPr>
                <w:rFonts w:ascii="Times New Roman" w:hAnsi="Times New Roman"/>
                <w:sz w:val="18"/>
                <w:szCs w:val="18"/>
                <w:vertAlign w:val="subscript"/>
              </w:rPr>
              <w:t>1</w:t>
            </w:r>
            <w:r w:rsidRPr="00FF23CC">
              <w:rPr>
                <w:rFonts w:ascii="Times New Roman"/>
                <w:sz w:val="18"/>
                <w:szCs w:val="18"/>
              </w:rPr>
              <w:t>的运行时间</w:t>
            </w:r>
          </w:p>
        </w:tc>
        <w:tc>
          <w:tcPr>
            <w:tcW w:w="591"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hAnsi="Times New Roman"/>
                <w:i/>
                <w:iCs/>
                <w:position w:val="-12"/>
                <w:sz w:val="18"/>
                <w:szCs w:val="18"/>
              </w:rPr>
              <w:object w:dxaOrig="480" w:dyaOrig="360">
                <v:shape id="_x0000_i1065" type="#_x0000_t75" style="width:15.5pt;height:11.5pt" o:ole="">
                  <v:imagedata r:id="rId76" o:title=""/>
                </v:shape>
                <o:OLEObject Type="Embed" ProgID="Equation.DSMT4" ShapeID="_x0000_i1065" DrawAspect="Content" ObjectID="_1696342953" r:id="rId77"/>
              </w:object>
            </w:r>
          </w:p>
        </w:tc>
        <w:tc>
          <w:tcPr>
            <w:tcW w:w="2042" w:type="dxa"/>
            <w:tcBorders>
              <w:righ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r w:rsidRPr="00FF23CC">
              <w:rPr>
                <w:rFonts w:ascii="Times New Roman"/>
                <w:sz w:val="18"/>
                <w:szCs w:val="18"/>
              </w:rPr>
              <w:t>设备</w:t>
            </w:r>
            <w:r w:rsidRPr="00FF23CC">
              <w:rPr>
                <w:rFonts w:ascii="Times New Roman" w:hAnsi="Times New Roman"/>
                <w:i/>
                <w:iCs/>
                <w:sz w:val="18"/>
                <w:szCs w:val="18"/>
              </w:rPr>
              <w:t>M</w:t>
            </w:r>
            <w:r w:rsidRPr="00FF23CC">
              <w:rPr>
                <w:rFonts w:ascii="Times New Roman" w:hAnsi="Times New Roman"/>
                <w:sz w:val="18"/>
                <w:szCs w:val="18"/>
                <w:vertAlign w:val="subscript"/>
              </w:rPr>
              <w:t>1</w:t>
            </w:r>
            <w:r w:rsidRPr="00FF23CC">
              <w:rPr>
                <w:rFonts w:ascii="Times New Roman"/>
                <w:sz w:val="18"/>
                <w:szCs w:val="18"/>
              </w:rPr>
              <w:t>最大生产率</w:t>
            </w:r>
          </w:p>
        </w:tc>
        <w:tc>
          <w:tcPr>
            <w:tcW w:w="724" w:type="dxa"/>
            <w:tcBorders>
              <w:left w:val="double" w:sz="4" w:space="0" w:color="auto"/>
            </w:tcBorders>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p>
        </w:tc>
        <w:tc>
          <w:tcPr>
            <w:tcW w:w="2150" w:type="dxa"/>
            <w:vAlign w:val="center"/>
          </w:tcPr>
          <w:p w:rsidR="00506B03" w:rsidRPr="00FF23CC" w:rsidRDefault="00506B03" w:rsidP="00D1682E">
            <w:pPr>
              <w:adjustRightInd w:val="0"/>
              <w:snapToGrid w:val="0"/>
              <w:ind w:firstLineChars="0" w:firstLine="0"/>
              <w:jc w:val="center"/>
              <w:rPr>
                <w:rFonts w:ascii="Times New Roman" w:eastAsiaTheme="minorEastAsia" w:hAnsi="Times New Roman"/>
                <w:sz w:val="18"/>
                <w:szCs w:val="18"/>
              </w:rPr>
            </w:pPr>
          </w:p>
        </w:tc>
      </w:tr>
    </w:tbl>
    <w:p w:rsidR="00BC2A8A" w:rsidRDefault="00BC2A8A" w:rsidP="00D1682E">
      <w:pPr>
        <w:adjustRightInd w:val="0"/>
        <w:snapToGrid w:val="0"/>
        <w:ind w:firstLineChars="0" w:firstLine="0"/>
        <w:jc w:val="center"/>
        <w:rPr>
          <w:rFonts w:ascii="Times New Roman" w:eastAsia="黑体" w:hAnsi="Times New Roman"/>
          <w:szCs w:val="21"/>
        </w:rPr>
      </w:pPr>
      <w:proofErr w:type="gramStart"/>
      <w:r>
        <w:rPr>
          <w:rFonts w:ascii="宋体" w:hAnsi="宋体" w:hint="eastAsia"/>
          <w:bCs/>
          <w:color w:val="FF0000"/>
          <w:sz w:val="18"/>
          <w:szCs w:val="18"/>
        </w:rPr>
        <w:t>表应该</w:t>
      </w:r>
      <w:proofErr w:type="gramEnd"/>
      <w:r>
        <w:rPr>
          <w:rFonts w:ascii="宋体" w:hAnsi="宋体" w:hint="eastAsia"/>
          <w:bCs/>
          <w:color w:val="FF0000"/>
          <w:sz w:val="18"/>
          <w:szCs w:val="18"/>
        </w:rPr>
        <w:t>为三线表，且需要有英文表题</w:t>
      </w:r>
    </w:p>
    <w:p w:rsidR="00D1682E" w:rsidRDefault="00D1682E" w:rsidP="00D1682E">
      <w:pPr>
        <w:adjustRightInd w:val="0"/>
        <w:snapToGrid w:val="0"/>
        <w:ind w:firstLineChars="0" w:firstLine="0"/>
        <w:rPr>
          <w:rFonts w:ascii="Times New Roman" w:eastAsia="黑体" w:hAnsi="Times New Roman"/>
          <w:szCs w:val="21"/>
        </w:rPr>
      </w:pPr>
    </w:p>
    <w:p w:rsidR="008A066D" w:rsidRPr="00FF23CC" w:rsidRDefault="007B6C4B"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2</w:t>
      </w:r>
      <w:r w:rsidR="0095668F" w:rsidRPr="00FF23CC">
        <w:rPr>
          <w:rFonts w:ascii="Times New Roman" w:eastAsia="黑体" w:hAnsi="Times New Roman"/>
          <w:szCs w:val="21"/>
        </w:rPr>
        <w:t xml:space="preserve">.2 </w:t>
      </w:r>
      <w:r w:rsidR="0095668F" w:rsidRPr="00FF23CC">
        <w:rPr>
          <w:rFonts w:ascii="Times New Roman" w:eastAsia="黑体" w:hAnsi="Times New Roman"/>
          <w:szCs w:val="21"/>
        </w:rPr>
        <w:t>模型假设</w:t>
      </w:r>
    </w:p>
    <w:p w:rsidR="006D6C82" w:rsidRPr="00FF23CC" w:rsidRDefault="0095668F" w:rsidP="00D1682E">
      <w:pPr>
        <w:adjustRightInd w:val="0"/>
        <w:snapToGrid w:val="0"/>
        <w:ind w:firstLine="420"/>
        <w:rPr>
          <w:rFonts w:ascii="Times New Roman" w:hAnsi="Times New Roman"/>
        </w:rPr>
      </w:pPr>
      <w:r w:rsidRPr="00FF23CC">
        <w:rPr>
          <w:rFonts w:ascii="Times New Roman" w:hAnsi="Times New Roman"/>
        </w:rPr>
        <w:t>1</w:t>
      </w:r>
      <w:r w:rsidR="0041624B" w:rsidRPr="00FF23CC">
        <w:rPr>
          <w:rFonts w:ascii="Times New Roman" w:hAnsi="Times New Roman"/>
        </w:rPr>
        <w:t xml:space="preserve">) </w:t>
      </w:r>
      <w:r w:rsidR="00666B76" w:rsidRPr="00FF23CC">
        <w:rPr>
          <w:rFonts w:ascii="Times New Roman"/>
        </w:rPr>
        <w:t>在单个生产周期内，</w:t>
      </w:r>
      <w:r w:rsidRPr="00FF23CC">
        <w:rPr>
          <w:rFonts w:ascii="Times New Roman"/>
        </w:rPr>
        <w:t>设备</w:t>
      </w:r>
      <w:r w:rsidR="00BB2A7A" w:rsidRPr="00FF23CC">
        <w:rPr>
          <w:rFonts w:ascii="Times New Roman" w:hAnsi="Times New Roman"/>
          <w:position w:val="-12"/>
        </w:rPr>
        <w:object w:dxaOrig="380" w:dyaOrig="360">
          <v:shape id="_x0000_i1066" type="#_x0000_t75" style="width:19pt;height:18.5pt" o:ole="">
            <v:imagedata r:id="rId15" o:title=""/>
          </v:shape>
          <o:OLEObject Type="Embed" ProgID="Equation.DSMT4" ShapeID="_x0000_i1066" DrawAspect="Content" ObjectID="_1696342954" r:id="rId78"/>
        </w:object>
      </w:r>
      <w:r w:rsidRPr="00FF23CC">
        <w:rPr>
          <w:rFonts w:ascii="Times New Roman"/>
        </w:rPr>
        <w:t>不会发生故障，一直处于正常生产运行的状态</w:t>
      </w:r>
      <w:r w:rsidR="00892284" w:rsidRPr="00FF23CC">
        <w:rPr>
          <w:rFonts w:ascii="Times New Roman" w:hint="eastAsia"/>
        </w:rPr>
        <w:t>；</w:t>
      </w:r>
    </w:p>
    <w:p w:rsidR="006D6C82" w:rsidRPr="00FF23CC" w:rsidRDefault="0095668F" w:rsidP="00D1682E">
      <w:pPr>
        <w:adjustRightInd w:val="0"/>
        <w:snapToGrid w:val="0"/>
        <w:ind w:firstLine="420"/>
        <w:rPr>
          <w:rFonts w:ascii="Times New Roman" w:hAnsi="Times New Roman"/>
        </w:rPr>
      </w:pPr>
      <w:r w:rsidRPr="00FF23CC">
        <w:rPr>
          <w:rFonts w:ascii="Times New Roman" w:hAnsi="Times New Roman"/>
        </w:rPr>
        <w:t>2</w:t>
      </w:r>
      <w:r w:rsidR="0041624B" w:rsidRPr="00FF23CC">
        <w:rPr>
          <w:rFonts w:ascii="Times New Roman" w:hAnsi="Times New Roman"/>
        </w:rPr>
        <w:t xml:space="preserve">) </w:t>
      </w:r>
      <w:r w:rsidRPr="00FF23CC">
        <w:rPr>
          <w:rFonts w:ascii="Times New Roman"/>
        </w:rPr>
        <w:t>设备</w:t>
      </w:r>
      <w:r w:rsidR="0082262F" w:rsidRPr="00FF23CC">
        <w:rPr>
          <w:rFonts w:ascii="Times New Roman" w:hAnsi="Times New Roman"/>
          <w:position w:val="-12"/>
        </w:rPr>
        <w:object w:dxaOrig="360" w:dyaOrig="360">
          <v:shape id="_x0000_i1067" type="#_x0000_t75" style="width:18.5pt;height:18.5pt" o:ole="">
            <v:imagedata r:id="rId12" o:title=""/>
          </v:shape>
          <o:OLEObject Type="Embed" ProgID="Equation.DSMT4" ShapeID="_x0000_i1067" DrawAspect="Content" ObjectID="_1696342955" r:id="rId79"/>
        </w:object>
      </w:r>
      <w:r w:rsidRPr="00FF23CC">
        <w:rPr>
          <w:rFonts w:ascii="Times New Roman"/>
        </w:rPr>
        <w:t>维修后恢复到最初全新的状态，即完美维修</w:t>
      </w:r>
      <w:r w:rsidR="00892284" w:rsidRPr="00FF23CC">
        <w:rPr>
          <w:rFonts w:ascii="Times New Roman" w:hint="eastAsia"/>
        </w:rPr>
        <w:t>；</w:t>
      </w:r>
    </w:p>
    <w:p w:rsidR="006D6C82" w:rsidRPr="00FF23CC" w:rsidRDefault="0095668F" w:rsidP="00D1682E">
      <w:pPr>
        <w:adjustRightInd w:val="0"/>
        <w:snapToGrid w:val="0"/>
        <w:ind w:firstLine="420"/>
        <w:rPr>
          <w:rFonts w:ascii="Times New Roman" w:hAnsi="Times New Roman"/>
        </w:rPr>
      </w:pPr>
      <w:r w:rsidRPr="00FF23CC">
        <w:rPr>
          <w:rFonts w:ascii="Times New Roman" w:hAnsi="Times New Roman"/>
        </w:rPr>
        <w:t>3</w:t>
      </w:r>
      <w:r w:rsidR="0041624B" w:rsidRPr="00FF23CC">
        <w:rPr>
          <w:rFonts w:ascii="Times New Roman" w:hAnsi="Times New Roman"/>
        </w:rPr>
        <w:t xml:space="preserve">) </w:t>
      </w:r>
      <w:r w:rsidRPr="00FF23CC">
        <w:rPr>
          <w:rFonts w:ascii="Times New Roman"/>
        </w:rPr>
        <w:t>当设备</w:t>
      </w:r>
      <w:r w:rsidR="0082262F" w:rsidRPr="00FF23CC">
        <w:rPr>
          <w:rFonts w:ascii="Times New Roman" w:hAnsi="Times New Roman"/>
          <w:position w:val="-12"/>
        </w:rPr>
        <w:object w:dxaOrig="360" w:dyaOrig="360">
          <v:shape id="_x0000_i1068" type="#_x0000_t75" style="width:18.5pt;height:18.5pt" o:ole="">
            <v:imagedata r:id="rId12" o:title=""/>
          </v:shape>
          <o:OLEObject Type="Embed" ProgID="Equation.DSMT4" ShapeID="_x0000_i1068" DrawAspect="Content" ObjectID="_1696342956" r:id="rId80"/>
        </w:object>
      </w:r>
      <w:r w:rsidRPr="00FF23CC">
        <w:rPr>
          <w:rFonts w:ascii="Times New Roman"/>
        </w:rPr>
        <w:t>发生故障时，能瞬间检测到故障，且采用事后维修</w:t>
      </w:r>
      <w:r w:rsidR="00892284" w:rsidRPr="00FF23CC">
        <w:rPr>
          <w:rFonts w:ascii="Times New Roman" w:hint="eastAsia"/>
        </w:rPr>
        <w:t>；</w:t>
      </w:r>
    </w:p>
    <w:p w:rsidR="0017722C" w:rsidRDefault="0095668F" w:rsidP="00D1682E">
      <w:pPr>
        <w:adjustRightInd w:val="0"/>
        <w:snapToGrid w:val="0"/>
        <w:ind w:firstLine="420"/>
        <w:rPr>
          <w:rFonts w:ascii="Times New Roman"/>
        </w:rPr>
      </w:pPr>
      <w:r w:rsidRPr="00FF23CC">
        <w:rPr>
          <w:rFonts w:ascii="Times New Roman" w:hAnsi="Times New Roman"/>
        </w:rPr>
        <w:t>4</w:t>
      </w:r>
      <w:r w:rsidR="0041624B" w:rsidRPr="00FF23CC">
        <w:rPr>
          <w:rFonts w:ascii="Times New Roman" w:hAnsi="Times New Roman"/>
        </w:rPr>
        <w:t xml:space="preserve">) </w:t>
      </w:r>
      <w:r w:rsidRPr="00FF23CC">
        <w:rPr>
          <w:rFonts w:ascii="Times New Roman"/>
        </w:rPr>
        <w:t>设备</w:t>
      </w:r>
      <w:r w:rsidR="00BB2A7A" w:rsidRPr="00FF23CC">
        <w:rPr>
          <w:rFonts w:ascii="Times New Roman"/>
        </w:rPr>
        <w:t>故障率服从二参数的威布尔分布，缓冲区库存量可快速达到库存额定值</w:t>
      </w:r>
      <w:r w:rsidR="00BB2A7A" w:rsidRPr="00FF23CC">
        <w:rPr>
          <w:rFonts w:ascii="Times New Roman" w:hint="eastAsia"/>
        </w:rPr>
        <w:t>。</w:t>
      </w:r>
    </w:p>
    <w:p w:rsidR="00D1682E" w:rsidRDefault="00D1682E" w:rsidP="00D1682E">
      <w:pPr>
        <w:adjustRightInd w:val="0"/>
        <w:snapToGrid w:val="0"/>
        <w:ind w:firstLine="420"/>
        <w:rPr>
          <w:rFonts w:ascii="Times New Roman"/>
        </w:rPr>
      </w:pPr>
    </w:p>
    <w:p w:rsidR="00D1682E" w:rsidRDefault="00D1682E" w:rsidP="00D1682E">
      <w:pPr>
        <w:adjustRightInd w:val="0"/>
        <w:snapToGrid w:val="0"/>
        <w:ind w:firstLine="420"/>
        <w:rPr>
          <w:rFonts w:ascii="Times New Roman" w:hint="eastAsia"/>
        </w:rPr>
      </w:pPr>
      <w:bookmarkStart w:id="0" w:name="_GoBack"/>
      <w:bookmarkEnd w:id="0"/>
    </w:p>
    <w:p w:rsidR="005167F1" w:rsidRPr="00FF23CC" w:rsidRDefault="005167F1" w:rsidP="00D1682E">
      <w:pPr>
        <w:adjustRightInd w:val="0"/>
        <w:snapToGrid w:val="0"/>
        <w:ind w:firstLineChars="0" w:firstLine="0"/>
        <w:rPr>
          <w:rFonts w:ascii="Times New Roman" w:eastAsia="黑体" w:hAnsi="Times New Roman"/>
          <w:sz w:val="24"/>
          <w:szCs w:val="24"/>
        </w:rPr>
        <w:sectPr w:rsidR="005167F1" w:rsidRPr="00FF23CC" w:rsidSect="009071DA">
          <w:headerReference w:type="even" r:id="rId81"/>
          <w:headerReference w:type="default" r:id="rId82"/>
          <w:footerReference w:type="even" r:id="rId83"/>
          <w:footerReference w:type="default" r:id="rId84"/>
          <w:headerReference w:type="first" r:id="rId85"/>
          <w:footerReference w:type="first" r:id="rId86"/>
          <w:type w:val="continuous"/>
          <w:pgSz w:w="11906" w:h="16838"/>
          <w:pgMar w:top="1440" w:right="991" w:bottom="1440" w:left="993" w:header="851" w:footer="992" w:gutter="0"/>
          <w:cols w:space="425"/>
          <w:titlePg/>
          <w:docGrid w:type="lines" w:linePitch="312"/>
        </w:sectPr>
      </w:pPr>
    </w:p>
    <w:p w:rsidR="00BB2A7A" w:rsidRPr="00FF23CC" w:rsidRDefault="00BB2A7A" w:rsidP="00D1682E">
      <w:pPr>
        <w:adjustRightInd w:val="0"/>
        <w:snapToGrid w:val="0"/>
        <w:ind w:firstLineChars="0" w:firstLine="0"/>
        <w:rPr>
          <w:rFonts w:ascii="Times New Roman" w:eastAsia="黑体" w:hAnsi="Times New Roman"/>
          <w:sz w:val="24"/>
          <w:szCs w:val="24"/>
        </w:rPr>
      </w:pPr>
      <w:r w:rsidRPr="00FF23CC">
        <w:rPr>
          <w:rFonts w:ascii="Times New Roman" w:eastAsia="黑体" w:hAnsi="Times New Roman"/>
          <w:sz w:val="24"/>
          <w:szCs w:val="24"/>
        </w:rPr>
        <w:lastRenderedPageBreak/>
        <w:t xml:space="preserve">3 </w:t>
      </w:r>
      <w:r w:rsidRPr="00FF23CC">
        <w:rPr>
          <w:rFonts w:ascii="Times New Roman" w:eastAsia="黑体" w:hAnsi="Times New Roman"/>
          <w:sz w:val="24"/>
          <w:szCs w:val="24"/>
        </w:rPr>
        <w:t>数学模型</w:t>
      </w:r>
    </w:p>
    <w:p w:rsidR="00BB2A7A" w:rsidRPr="00FF23CC" w:rsidRDefault="00BB2A7A"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 xml:space="preserve">3.1 </w:t>
      </w:r>
      <w:r w:rsidRPr="00FF23CC">
        <w:rPr>
          <w:rFonts w:ascii="Times New Roman" w:eastAsia="黑体" w:hAnsi="Times New Roman"/>
          <w:szCs w:val="21"/>
        </w:rPr>
        <w:t>维修费用</w:t>
      </w:r>
    </w:p>
    <w:p w:rsidR="0095668F" w:rsidRPr="00FF23CC" w:rsidRDefault="0095668F" w:rsidP="00D1682E">
      <w:pPr>
        <w:adjustRightInd w:val="0"/>
        <w:snapToGrid w:val="0"/>
        <w:ind w:firstLineChars="202" w:firstLine="424"/>
        <w:rPr>
          <w:rFonts w:ascii="Times New Roman" w:hAnsi="Times New Roman"/>
        </w:rPr>
      </w:pPr>
      <w:r w:rsidRPr="00FF23CC">
        <w:rPr>
          <w:rFonts w:ascii="Times New Roman"/>
        </w:rPr>
        <w:t>设备何时进行预防维修对企业减少设备维修管理成本来说至关重要，科学的预防性维修策略能够避免设备随机故障的发生，从而大大减少系统或设备的维修费用。合理的规划预防性维修周期，找出最佳的预防维修策略能够使系统总维修费用最小正是本文研究的重点。维修成本关系</w:t>
      </w:r>
      <w:r w:rsidR="002D60DA">
        <w:rPr>
          <w:rFonts w:ascii="Times New Roman" w:hint="eastAsia"/>
        </w:rPr>
        <w:t>见</w:t>
      </w:r>
      <w:r w:rsidRPr="00FF23CC">
        <w:rPr>
          <w:rFonts w:ascii="Times New Roman"/>
        </w:rPr>
        <w:t>图</w:t>
      </w:r>
      <w:r w:rsidR="00271706" w:rsidRPr="00FF23CC">
        <w:rPr>
          <w:rFonts w:ascii="Times New Roman" w:hAnsi="Times New Roman"/>
        </w:rPr>
        <w:t>1</w:t>
      </w:r>
      <w:r w:rsidRPr="00FF23CC">
        <w:rPr>
          <w:rFonts w:ascii="Times New Roman"/>
        </w:rPr>
        <w:t>。</w:t>
      </w:r>
    </w:p>
    <w:p w:rsidR="0095668F" w:rsidRPr="00FF23CC" w:rsidRDefault="00365A1F" w:rsidP="00D1682E">
      <w:pPr>
        <w:adjustRightInd w:val="0"/>
        <w:snapToGrid w:val="0"/>
        <w:ind w:firstLineChars="67" w:firstLine="141"/>
        <w:jc w:val="center"/>
        <w:rPr>
          <w:rFonts w:ascii="Times New Roman" w:hAnsi="Times New Roman"/>
        </w:rPr>
      </w:pPr>
      <w:r w:rsidRPr="00FF23CC">
        <w:rPr>
          <w:rFonts w:ascii="Times New Roman" w:hAnsi="Times New Roman"/>
          <w:noProof/>
        </w:rPr>
        <w:lastRenderedPageBreak/>
        <w:drawing>
          <wp:inline distT="0" distB="0" distL="0" distR="0">
            <wp:extent cx="1635409" cy="1259570"/>
            <wp:effectExtent l="19050" t="0" r="2891" b="0"/>
            <wp:docPr id="1" name="图片 1" descr="C:\Users\ADMINI~1\AppData\Local\Temp\15693111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C:\Users\ADMINI~1\AppData\Local\Temp\1569311113(1).png"/>
                    <pic:cNvPicPr>
                      <a:picLocks noChangeAspect="1" noChangeArrowheads="1"/>
                    </pic:cNvPicPr>
                  </pic:nvPicPr>
                  <pic:blipFill>
                    <a:blip r:embed="rId87" cstate="print"/>
                    <a:srcRect/>
                    <a:stretch>
                      <a:fillRect/>
                    </a:stretch>
                  </pic:blipFill>
                  <pic:spPr bwMode="auto">
                    <a:xfrm>
                      <a:off x="0" y="0"/>
                      <a:ext cx="1637707" cy="1261340"/>
                    </a:xfrm>
                    <a:prstGeom prst="rect">
                      <a:avLst/>
                    </a:prstGeom>
                    <a:noFill/>
                    <a:ln w="9525">
                      <a:noFill/>
                      <a:miter lim="800000"/>
                      <a:headEnd/>
                      <a:tailEnd/>
                    </a:ln>
                  </pic:spPr>
                </pic:pic>
              </a:graphicData>
            </a:graphic>
          </wp:inline>
        </w:drawing>
      </w:r>
    </w:p>
    <w:p w:rsidR="0095668F" w:rsidRPr="00FF23CC" w:rsidRDefault="0095668F" w:rsidP="00D1682E">
      <w:pPr>
        <w:adjustRightInd w:val="0"/>
        <w:snapToGrid w:val="0"/>
        <w:ind w:firstLineChars="67" w:firstLine="121"/>
        <w:jc w:val="center"/>
        <w:rPr>
          <w:rFonts w:ascii="Times New Roman" w:eastAsia="黑体" w:hAnsi="Times New Roman"/>
          <w:sz w:val="18"/>
          <w:szCs w:val="18"/>
        </w:rPr>
      </w:pPr>
      <w:r w:rsidRPr="00FF23CC">
        <w:rPr>
          <w:rFonts w:ascii="Times New Roman" w:eastAsia="黑体" w:hAnsi="Times New Roman"/>
          <w:sz w:val="18"/>
          <w:szCs w:val="18"/>
        </w:rPr>
        <w:t>图</w:t>
      </w:r>
      <w:r w:rsidR="00271706" w:rsidRPr="00FF23CC">
        <w:rPr>
          <w:rFonts w:ascii="Times New Roman" w:eastAsia="黑体" w:hAnsi="Times New Roman"/>
          <w:sz w:val="18"/>
          <w:szCs w:val="18"/>
        </w:rPr>
        <w:t>1</w:t>
      </w:r>
      <w:r w:rsidR="00003178" w:rsidRPr="00FF23CC">
        <w:rPr>
          <w:rFonts w:ascii="Times New Roman" w:eastAsia="黑体" w:hAnsi="Times New Roman"/>
          <w:sz w:val="18"/>
          <w:szCs w:val="18"/>
        </w:rPr>
        <w:t xml:space="preserve"> </w:t>
      </w:r>
      <w:r w:rsidRPr="00FF23CC">
        <w:rPr>
          <w:rFonts w:ascii="Times New Roman" w:eastAsia="黑体" w:hAnsi="Times New Roman"/>
          <w:sz w:val="18"/>
          <w:szCs w:val="18"/>
        </w:rPr>
        <w:t xml:space="preserve"> </w:t>
      </w:r>
      <w:r w:rsidRPr="00FF23CC">
        <w:rPr>
          <w:rFonts w:ascii="Times New Roman" w:eastAsia="黑体" w:hAnsi="Times New Roman"/>
          <w:sz w:val="18"/>
          <w:szCs w:val="18"/>
        </w:rPr>
        <w:t>维修成本关系图</w:t>
      </w:r>
    </w:p>
    <w:p w:rsidR="00003178" w:rsidRPr="00FF23CC" w:rsidRDefault="00506B03" w:rsidP="00D1682E">
      <w:pPr>
        <w:adjustRightInd w:val="0"/>
        <w:snapToGrid w:val="0"/>
        <w:ind w:firstLineChars="67" w:firstLine="121"/>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sz w:val="18"/>
          <w:szCs w:val="18"/>
        </w:rPr>
        <w:t>1</w:t>
      </w:r>
      <w:r w:rsidR="00333AB7">
        <w:rPr>
          <w:rFonts w:ascii="Times New Roman" w:eastAsia="黑体" w:hAnsi="Times New Roman"/>
          <w:sz w:val="18"/>
          <w:szCs w:val="18"/>
        </w:rPr>
        <w:t xml:space="preserve">  </w:t>
      </w:r>
      <w:r w:rsidRPr="00FF23CC">
        <w:rPr>
          <w:rFonts w:ascii="Times New Roman" w:eastAsia="黑体" w:hAnsi="Times New Roman"/>
          <w:sz w:val="18"/>
          <w:szCs w:val="18"/>
        </w:rPr>
        <w:t>Maintenance</w:t>
      </w:r>
      <w:proofErr w:type="gramEnd"/>
      <w:r w:rsidRPr="00FF23CC">
        <w:rPr>
          <w:rFonts w:ascii="Times New Roman" w:eastAsia="黑体" w:hAnsi="Times New Roman"/>
          <w:sz w:val="18"/>
          <w:szCs w:val="18"/>
        </w:rPr>
        <w:t xml:space="preserve"> cost diagram</w:t>
      </w:r>
    </w:p>
    <w:p w:rsidR="005167F1" w:rsidRPr="00FF23CC" w:rsidRDefault="005167F1" w:rsidP="00D1682E">
      <w:pPr>
        <w:adjustRightInd w:val="0"/>
        <w:snapToGrid w:val="0"/>
        <w:ind w:firstLine="420"/>
        <w:rPr>
          <w:rFonts w:ascii="Times New Roman"/>
        </w:rPr>
        <w:sectPr w:rsidR="005167F1" w:rsidRPr="00FF23CC" w:rsidSect="005167F1">
          <w:type w:val="continuous"/>
          <w:pgSz w:w="11906" w:h="16838"/>
          <w:pgMar w:top="1440" w:right="991" w:bottom="1440" w:left="993" w:header="851" w:footer="992" w:gutter="0"/>
          <w:cols w:num="2" w:space="425"/>
          <w:titlePg/>
          <w:docGrid w:type="lines" w:linePitch="312"/>
        </w:sectPr>
      </w:pPr>
    </w:p>
    <w:p w:rsidR="0017722C" w:rsidRPr="00FF23CC" w:rsidRDefault="0095668F" w:rsidP="00D1682E">
      <w:pPr>
        <w:adjustRightInd w:val="0"/>
        <w:snapToGrid w:val="0"/>
        <w:ind w:firstLine="420"/>
        <w:rPr>
          <w:rFonts w:ascii="Times New Roman" w:hAnsi="Times New Roman"/>
        </w:rPr>
      </w:pPr>
      <w:r w:rsidRPr="00FF23CC">
        <w:rPr>
          <w:rFonts w:ascii="Times New Roman"/>
        </w:rPr>
        <w:lastRenderedPageBreak/>
        <w:t>系统周期内的维修费用由设备故障维修费用和预防维修费用构成，</w:t>
      </w:r>
      <w:r w:rsidR="0017722C" w:rsidRPr="00FF23CC">
        <w:rPr>
          <w:rFonts w:ascii="Times New Roman"/>
        </w:rPr>
        <w:t>则</w:t>
      </w:r>
      <w:r w:rsidRPr="00FF23CC">
        <w:rPr>
          <w:rFonts w:ascii="Times New Roman"/>
        </w:rPr>
        <w:t>系统周期内</w:t>
      </w:r>
      <w:proofErr w:type="gramStart"/>
      <w:r w:rsidRPr="00FF23CC">
        <w:rPr>
          <w:rFonts w:ascii="Times New Roman"/>
        </w:rPr>
        <w:t>维修总</w:t>
      </w:r>
      <w:proofErr w:type="gramEnd"/>
      <w:r w:rsidRPr="00FF23CC">
        <w:rPr>
          <w:rFonts w:ascii="Times New Roman"/>
        </w:rPr>
        <w:t>费用</w:t>
      </w:r>
      <w:r w:rsidR="00C4385A" w:rsidRPr="00FF23CC">
        <w:rPr>
          <w:rFonts w:ascii="Times New Roman"/>
          <w:position w:val="-10"/>
        </w:rPr>
        <w:object w:dxaOrig="460" w:dyaOrig="320">
          <v:shape id="_x0000_i1069" type="#_x0000_t75" style="width:23pt;height:16pt" o:ole="">
            <v:imagedata r:id="rId88" o:title=""/>
          </v:shape>
          <o:OLEObject Type="Embed" ProgID="Equation.DSMT4" ShapeID="_x0000_i1069" DrawAspect="Content" ObjectID="_1696342957" r:id="rId89"/>
        </w:object>
      </w:r>
      <w:r w:rsidRPr="00FF23CC">
        <w:rPr>
          <w:rFonts w:ascii="Times New Roman"/>
        </w:rPr>
        <w:t>在时间</w:t>
      </w:r>
      <w:r w:rsidR="00C4385A" w:rsidRPr="00FF23CC">
        <w:rPr>
          <w:rFonts w:ascii="Times New Roman"/>
          <w:position w:val="-14"/>
        </w:rPr>
        <w:object w:dxaOrig="499" w:dyaOrig="400">
          <v:shape id="_x0000_i1070" type="#_x0000_t75" style="width:25pt;height:20pt" o:ole="">
            <v:imagedata r:id="rId90" o:title=""/>
          </v:shape>
          <o:OLEObject Type="Embed" ProgID="Equation.DSMT4" ShapeID="_x0000_i1070" DrawAspect="Content" ObjectID="_1696342958" r:id="rId91"/>
        </w:object>
      </w:r>
      <w:r w:rsidRPr="00FF23CC">
        <w:rPr>
          <w:rFonts w:ascii="Times New Roman"/>
        </w:rPr>
        <w:t>之间可表示为：</w:t>
      </w:r>
    </w:p>
    <w:p w:rsidR="00F046B5" w:rsidRPr="00FF23CC" w:rsidRDefault="002D60DA" w:rsidP="00D1682E">
      <w:pPr>
        <w:adjustRightInd w:val="0"/>
        <w:snapToGrid w:val="0"/>
        <w:ind w:firstLine="420"/>
        <w:jc w:val="right"/>
        <w:rPr>
          <w:rFonts w:ascii="Times New Roman" w:hAnsi="Times New Roman"/>
        </w:rPr>
      </w:pPr>
      <w:r w:rsidRPr="00FF23CC">
        <w:rPr>
          <w:rFonts w:ascii="Times New Roman" w:hAnsi="Times New Roman"/>
          <w:position w:val="-14"/>
        </w:rPr>
        <w:object w:dxaOrig="2620" w:dyaOrig="380">
          <v:shape id="_x0000_i1071" type="#_x0000_t75" style="width:131pt;height:19pt" o:ole="">
            <v:imagedata r:id="rId92" o:title=""/>
          </v:shape>
          <o:OLEObject Type="Embed" ProgID="Equation.DSMT4" ShapeID="_x0000_i1071" DrawAspect="Content" ObjectID="_1696342959" r:id="rId93"/>
        </w:object>
      </w:r>
      <w:r w:rsidR="00C4385A" w:rsidRPr="00FF23CC">
        <w:rPr>
          <w:rFonts w:ascii="Times New Roman" w:hAnsi="Times New Roman" w:hint="eastAsia"/>
        </w:rPr>
        <w:t>，</w:t>
      </w:r>
      <w:r w:rsidR="00F046B5" w:rsidRPr="00FF23CC">
        <w:rPr>
          <w:rFonts w:ascii="Times New Roman" w:hAnsi="Times New Roman"/>
        </w:rPr>
        <w:t xml:space="preserve">  </w:t>
      </w:r>
      <w:r w:rsidR="00C4385A" w:rsidRPr="00FF23CC">
        <w:rPr>
          <w:rFonts w:ascii="Times New Roman" w:hAnsi="Times New Roman" w:hint="eastAsia"/>
        </w:rPr>
        <w:t xml:space="preserve">    </w:t>
      </w:r>
      <w:r w:rsidR="00F046B5" w:rsidRPr="00FF23CC">
        <w:rPr>
          <w:rFonts w:ascii="Times New Roman" w:hAnsi="Times New Roman"/>
        </w:rPr>
        <w:t xml:space="preserve">       </w:t>
      </w:r>
      <w:r w:rsidR="00DD3F07" w:rsidRPr="00FF23CC">
        <w:rPr>
          <w:rFonts w:ascii="Times New Roman" w:hAnsi="Times New Roman"/>
        </w:rPr>
        <w:t xml:space="preserve">     </w:t>
      </w:r>
      <w:r w:rsidR="00F046B5" w:rsidRPr="00FF23CC">
        <w:rPr>
          <w:rFonts w:ascii="Times New Roman" w:hAnsi="Times New Roman"/>
        </w:rPr>
        <w:t xml:space="preserve">            (1)</w:t>
      </w:r>
    </w:p>
    <w:p w:rsidR="00292EC2" w:rsidRPr="00FF23CC" w:rsidRDefault="0095668F" w:rsidP="00D1682E">
      <w:pPr>
        <w:adjustRightInd w:val="0"/>
        <w:snapToGrid w:val="0"/>
        <w:ind w:firstLineChars="0" w:firstLine="0"/>
        <w:rPr>
          <w:rFonts w:ascii="Times New Roman" w:hAnsi="Times New Roman"/>
        </w:rPr>
      </w:pPr>
      <w:r w:rsidRPr="00FF23CC">
        <w:rPr>
          <w:rFonts w:ascii="Times New Roman"/>
        </w:rPr>
        <w:t>其中</w:t>
      </w:r>
      <w:r w:rsidR="00ED07F7" w:rsidRPr="00FF23CC">
        <w:rPr>
          <w:rFonts w:ascii="Times New Roman" w:hint="eastAsia"/>
        </w:rPr>
        <w:t>：</w:t>
      </w:r>
      <w:r w:rsidR="002D60DA" w:rsidRPr="00FF23CC">
        <w:rPr>
          <w:rFonts w:ascii="Times New Roman"/>
          <w:position w:val="-12"/>
        </w:rPr>
        <w:object w:dxaOrig="600" w:dyaOrig="360">
          <v:shape id="_x0000_i1072" type="#_x0000_t75" style="width:30pt;height:18.5pt" o:ole="">
            <v:imagedata r:id="rId94" o:title=""/>
          </v:shape>
          <o:OLEObject Type="Embed" ProgID="Equation.DSMT4" ShapeID="_x0000_i1072" DrawAspect="Content" ObjectID="_1696342960" r:id="rId95"/>
        </w:object>
      </w:r>
      <w:r w:rsidRPr="00FF23CC">
        <w:rPr>
          <w:rFonts w:ascii="Times New Roman"/>
        </w:rPr>
        <w:t>是在</w:t>
      </w:r>
      <w:r w:rsidR="00C4385A" w:rsidRPr="00FF23CC">
        <w:rPr>
          <w:rFonts w:ascii="Times New Roman"/>
          <w:position w:val="-14"/>
        </w:rPr>
        <w:object w:dxaOrig="499" w:dyaOrig="400">
          <v:shape id="_x0000_i1073" type="#_x0000_t75" style="width:25pt;height:20pt" o:ole="">
            <v:imagedata r:id="rId90" o:title=""/>
          </v:shape>
          <o:OLEObject Type="Embed" ProgID="Equation.DSMT4" ShapeID="_x0000_i1073" DrawAspect="Content" ObjectID="_1696342961" r:id="rId96"/>
        </w:object>
      </w:r>
      <w:r w:rsidRPr="00FF23CC">
        <w:rPr>
          <w:rFonts w:ascii="Times New Roman"/>
        </w:rPr>
        <w:t>之间执行故障维修的次数，</w:t>
      </w:r>
      <w:r w:rsidR="007E33FD" w:rsidRPr="00FF23CC">
        <w:rPr>
          <w:rFonts w:ascii="Times New Roman"/>
          <w:position w:val="-14"/>
        </w:rPr>
        <w:object w:dxaOrig="620" w:dyaOrig="380">
          <v:shape id="_x0000_i1074" type="#_x0000_t75" style="width:31pt;height:19pt" o:ole="">
            <v:imagedata r:id="rId97" o:title=""/>
          </v:shape>
          <o:OLEObject Type="Embed" ProgID="Equation.DSMT4" ShapeID="_x0000_i1074" DrawAspect="Content" ObjectID="_1696342962" r:id="rId98"/>
        </w:object>
      </w:r>
      <w:r w:rsidRPr="00FF23CC">
        <w:rPr>
          <w:rFonts w:ascii="Times New Roman"/>
        </w:rPr>
        <w:t>是在</w:t>
      </w:r>
      <w:r w:rsidR="00C4385A" w:rsidRPr="00FF23CC">
        <w:rPr>
          <w:rFonts w:ascii="Times New Roman"/>
          <w:position w:val="-14"/>
        </w:rPr>
        <w:object w:dxaOrig="499" w:dyaOrig="400">
          <v:shape id="_x0000_i1075" type="#_x0000_t75" style="width:25pt;height:20pt" o:ole="">
            <v:imagedata r:id="rId90" o:title=""/>
          </v:shape>
          <o:OLEObject Type="Embed" ProgID="Equation.DSMT4" ShapeID="_x0000_i1075" DrawAspect="Content" ObjectID="_1696342963" r:id="rId99"/>
        </w:object>
      </w:r>
      <w:r w:rsidRPr="00FF23CC">
        <w:rPr>
          <w:rFonts w:ascii="Times New Roman"/>
        </w:rPr>
        <w:t>之间执行预防维修的次数。由于设备故障是随机发生的，所以当生产周期趋于无限大时，单位时间的平均费用为：</w:t>
      </w:r>
    </w:p>
    <w:p w:rsidR="00F046B5" w:rsidRPr="00FF23CC" w:rsidRDefault="007E33FD" w:rsidP="00D1682E">
      <w:pPr>
        <w:adjustRightInd w:val="0"/>
        <w:snapToGrid w:val="0"/>
        <w:ind w:firstLine="420"/>
        <w:jc w:val="right"/>
        <w:rPr>
          <w:rFonts w:ascii="Times New Roman" w:hAnsi="Times New Roman"/>
        </w:rPr>
      </w:pPr>
      <w:r w:rsidRPr="00FF23CC">
        <w:rPr>
          <w:rFonts w:ascii="Times New Roman" w:hAnsi="Times New Roman"/>
          <w:position w:val="-28"/>
        </w:rPr>
        <w:object w:dxaOrig="2060" w:dyaOrig="680">
          <v:shape id="_x0000_i1076" type="#_x0000_t75" style="width:103pt;height:34pt" o:ole="">
            <v:imagedata r:id="rId100" o:title=""/>
          </v:shape>
          <o:OLEObject Type="Embed" ProgID="Equation.DSMT4" ShapeID="_x0000_i1076" DrawAspect="Content" ObjectID="_1696342964" r:id="rId101"/>
        </w:object>
      </w:r>
      <w:r w:rsidRPr="00FF23CC">
        <w:rPr>
          <w:rFonts w:ascii="Times New Roman" w:hAnsi="Times New Roman" w:hint="eastAsia"/>
        </w:rPr>
        <w:t>。</w:t>
      </w:r>
      <w:r w:rsidR="00F046B5" w:rsidRPr="00FF23CC">
        <w:rPr>
          <w:rFonts w:ascii="Times New Roman" w:hAnsi="Times New Roman"/>
        </w:rPr>
        <w:t xml:space="preserve">    </w:t>
      </w:r>
      <w:r w:rsidR="00A821C2" w:rsidRPr="00FF23CC">
        <w:rPr>
          <w:rFonts w:ascii="Times New Roman" w:hAnsi="Times New Roman" w:hint="eastAsia"/>
        </w:rPr>
        <w:t xml:space="preserve"> </w:t>
      </w:r>
      <w:r w:rsidR="00F046B5" w:rsidRPr="00FF23CC">
        <w:rPr>
          <w:rFonts w:ascii="Times New Roman" w:hAnsi="Times New Roman"/>
        </w:rPr>
        <w:t xml:space="preserve">      </w:t>
      </w:r>
      <w:r w:rsidR="00DD3F07" w:rsidRPr="00FF23CC">
        <w:rPr>
          <w:rFonts w:ascii="Times New Roman" w:hAnsi="Times New Roman"/>
        </w:rPr>
        <w:t xml:space="preserve">  </w:t>
      </w:r>
      <w:r w:rsidRPr="00FF23CC">
        <w:rPr>
          <w:rFonts w:ascii="Times New Roman" w:hAnsi="Times New Roman" w:hint="eastAsia"/>
        </w:rPr>
        <w:t xml:space="preserve"> </w:t>
      </w:r>
      <w:r w:rsidR="00DD3F07" w:rsidRPr="00FF23CC">
        <w:rPr>
          <w:rFonts w:ascii="Times New Roman" w:hAnsi="Times New Roman"/>
        </w:rPr>
        <w:t xml:space="preserve">        </w:t>
      </w:r>
      <w:r w:rsidR="00F046B5" w:rsidRPr="00FF23CC">
        <w:rPr>
          <w:rFonts w:ascii="Times New Roman" w:hAnsi="Times New Roman"/>
        </w:rPr>
        <w:t xml:space="preserve">           (2)</w:t>
      </w:r>
    </w:p>
    <w:p w:rsidR="00292EC2" w:rsidRPr="00FF23CC" w:rsidRDefault="0095668F" w:rsidP="00D1682E">
      <w:pPr>
        <w:adjustRightInd w:val="0"/>
        <w:snapToGrid w:val="0"/>
        <w:ind w:firstLineChars="0" w:firstLine="0"/>
        <w:rPr>
          <w:rFonts w:ascii="Times New Roman" w:hAnsi="Times New Roman"/>
        </w:rPr>
      </w:pPr>
      <w:r w:rsidRPr="00FF23CC">
        <w:rPr>
          <w:rFonts w:ascii="Times New Roman" w:hAnsi="Times New Roman"/>
        </w:rPr>
        <w:t>所以由</w:t>
      </w:r>
      <w:r w:rsidR="00E46187" w:rsidRPr="00FF23CC">
        <w:rPr>
          <w:rFonts w:ascii="Times New Roman" w:hAnsi="Times New Roman"/>
        </w:rPr>
        <w:t>(</w:t>
      </w:r>
      <w:r w:rsidRPr="00FF23CC">
        <w:rPr>
          <w:rFonts w:ascii="Times New Roman" w:hAnsi="Times New Roman"/>
        </w:rPr>
        <w:t>1</w:t>
      </w:r>
      <w:r w:rsidR="00E46187" w:rsidRPr="00FF23CC">
        <w:rPr>
          <w:rFonts w:ascii="Times New Roman" w:hAnsi="Times New Roman"/>
        </w:rPr>
        <w:t>)</w:t>
      </w:r>
      <w:r w:rsidR="00ED07F7" w:rsidRPr="00FF23CC">
        <w:rPr>
          <w:rFonts w:ascii="Times New Roman" w:hAnsi="Times New Roman" w:hint="eastAsia"/>
        </w:rPr>
        <w:t>，</w:t>
      </w:r>
      <w:r w:rsidR="00E46187" w:rsidRPr="00FF23CC">
        <w:rPr>
          <w:rFonts w:ascii="Times New Roman" w:hAnsi="Times New Roman"/>
        </w:rPr>
        <w:t>(</w:t>
      </w:r>
      <w:r w:rsidRPr="00FF23CC">
        <w:rPr>
          <w:rFonts w:ascii="Times New Roman" w:hAnsi="Times New Roman"/>
        </w:rPr>
        <w:t>2</w:t>
      </w:r>
      <w:r w:rsidR="00E46187" w:rsidRPr="00FF23CC">
        <w:rPr>
          <w:rFonts w:ascii="Times New Roman" w:hAnsi="Times New Roman"/>
        </w:rPr>
        <w:t>)</w:t>
      </w:r>
      <w:r w:rsidR="00ED07F7" w:rsidRPr="00FF23CC">
        <w:rPr>
          <w:rFonts w:ascii="Times New Roman" w:hAnsi="Times New Roman" w:hint="eastAsia"/>
        </w:rPr>
        <w:t>式</w:t>
      </w:r>
      <w:r w:rsidRPr="00FF23CC">
        <w:rPr>
          <w:rFonts w:ascii="Times New Roman" w:hAnsi="Times New Roman"/>
        </w:rPr>
        <w:t>可得：</w:t>
      </w:r>
    </w:p>
    <w:p w:rsidR="00F046B5" w:rsidRPr="00FF23CC" w:rsidRDefault="002D60DA" w:rsidP="00D1682E">
      <w:pPr>
        <w:adjustRightInd w:val="0"/>
        <w:snapToGrid w:val="0"/>
        <w:ind w:firstLine="420"/>
        <w:jc w:val="right"/>
        <w:rPr>
          <w:rFonts w:ascii="Times New Roman" w:hAnsi="Times New Roman"/>
        </w:rPr>
      </w:pPr>
      <w:r w:rsidRPr="002D60DA">
        <w:rPr>
          <w:rFonts w:ascii="Times New Roman" w:hAnsi="Times New Roman"/>
          <w:position w:val="-32"/>
        </w:rPr>
        <w:object w:dxaOrig="4040" w:dyaOrig="760">
          <v:shape id="_x0000_i1077" type="#_x0000_t75" style="width:202pt;height:38pt" o:ole="">
            <v:imagedata r:id="rId102" o:title=""/>
          </v:shape>
          <o:OLEObject Type="Embed" ProgID="Equation.DSMT4" ShapeID="_x0000_i1077" DrawAspect="Content" ObjectID="_1696342965" r:id="rId103"/>
        </w:object>
      </w:r>
      <w:r w:rsidR="00916496" w:rsidRPr="00FF23CC">
        <w:rPr>
          <w:rFonts w:ascii="Times New Roman" w:hAnsi="Times New Roman" w:hint="eastAsia"/>
        </w:rPr>
        <w:t>。</w:t>
      </w:r>
      <w:r w:rsidR="00F046B5" w:rsidRPr="00FF23CC">
        <w:rPr>
          <w:rFonts w:ascii="Times New Roman" w:hAnsi="Times New Roman"/>
        </w:rPr>
        <w:t xml:space="preserve">  </w:t>
      </w:r>
      <w:r w:rsidR="00C4385A" w:rsidRPr="00FF23CC">
        <w:rPr>
          <w:rFonts w:ascii="Times New Roman" w:hAnsi="Times New Roman" w:hint="eastAsia"/>
        </w:rPr>
        <w:t xml:space="preserve">  </w:t>
      </w:r>
      <w:r w:rsidR="00916496" w:rsidRPr="00FF23CC">
        <w:rPr>
          <w:rFonts w:ascii="Times New Roman" w:hAnsi="Times New Roman" w:hint="eastAsia"/>
        </w:rPr>
        <w:t xml:space="preserve">     </w:t>
      </w:r>
      <w:r w:rsidR="00C4385A" w:rsidRPr="00FF23CC">
        <w:rPr>
          <w:rFonts w:ascii="Times New Roman" w:hAnsi="Times New Roman" w:hint="eastAsia"/>
        </w:rPr>
        <w:t xml:space="preserve"> </w:t>
      </w:r>
      <w:r w:rsidR="00F046B5" w:rsidRPr="00FF23CC">
        <w:rPr>
          <w:rFonts w:ascii="Times New Roman" w:hAnsi="Times New Roman"/>
        </w:rPr>
        <w:t xml:space="preserve"> </w:t>
      </w:r>
      <w:r w:rsidR="00DD3F07" w:rsidRPr="00FF23CC">
        <w:rPr>
          <w:rFonts w:ascii="Times New Roman" w:hAnsi="Times New Roman"/>
        </w:rPr>
        <w:t xml:space="preserve">     </w:t>
      </w:r>
      <w:r w:rsidR="00F046B5" w:rsidRPr="00FF23CC">
        <w:rPr>
          <w:rFonts w:ascii="Times New Roman" w:hAnsi="Times New Roman"/>
        </w:rPr>
        <w:t xml:space="preserve">       (3)</w:t>
      </w:r>
    </w:p>
    <w:p w:rsidR="00292EC2" w:rsidRPr="00FF23CC" w:rsidRDefault="0095668F" w:rsidP="00D1682E">
      <w:pPr>
        <w:adjustRightInd w:val="0"/>
        <w:snapToGrid w:val="0"/>
        <w:ind w:firstLine="420"/>
        <w:rPr>
          <w:rFonts w:ascii="Times New Roman" w:hAnsi="Times New Roman"/>
        </w:rPr>
      </w:pPr>
      <w:r w:rsidRPr="00FF23CC">
        <w:rPr>
          <w:rFonts w:ascii="Times New Roman"/>
        </w:rPr>
        <w:t>根据更新理论</w:t>
      </w:r>
      <w:r w:rsidRPr="00FF23CC">
        <w:rPr>
          <w:rFonts w:ascii="Times New Roman" w:hAnsi="Times New Roman"/>
          <w:vertAlign w:val="superscript"/>
        </w:rPr>
        <w:t>[</w:t>
      </w:r>
      <w:r w:rsidR="00257EA1" w:rsidRPr="00FF23CC">
        <w:rPr>
          <w:rFonts w:ascii="Times New Roman" w:hAnsi="Times New Roman"/>
          <w:vertAlign w:val="superscript"/>
        </w:rPr>
        <w:t>20</w:t>
      </w:r>
      <w:r w:rsidRPr="00FF23CC">
        <w:rPr>
          <w:rFonts w:ascii="Times New Roman" w:hAnsi="Times New Roman"/>
          <w:vertAlign w:val="superscript"/>
        </w:rPr>
        <w:t>]</w:t>
      </w:r>
      <w:r w:rsidRPr="00FF23CC">
        <w:rPr>
          <w:rFonts w:ascii="Times New Roman"/>
        </w:rPr>
        <w:t>可得</w:t>
      </w:r>
      <w:r w:rsidR="00506B03" w:rsidRPr="00FF23CC">
        <w:rPr>
          <w:rFonts w:ascii="Times New Roman" w:hAnsi="Times New Roman"/>
          <w:i/>
          <w:position w:val="-10"/>
        </w:rPr>
        <w:object w:dxaOrig="460" w:dyaOrig="320">
          <v:shape id="_x0000_i1078" type="#_x0000_t75" style="width:23pt;height:16pt" o:ole="">
            <v:imagedata r:id="rId104" o:title=""/>
          </v:shape>
          <o:OLEObject Type="Embed" ProgID="Equation.DSMT4" ShapeID="_x0000_i1078" DrawAspect="Content" ObjectID="_1696342966" r:id="rId105"/>
        </w:object>
      </w:r>
      <w:r w:rsidRPr="00FF23CC">
        <w:rPr>
          <w:rFonts w:ascii="Times New Roman"/>
        </w:rPr>
        <w:t>为</w:t>
      </w:r>
      <w:r w:rsidR="0082262F" w:rsidRPr="00FF23CC">
        <w:rPr>
          <w:rFonts w:ascii="Times New Roman" w:hint="eastAsia"/>
        </w:rPr>
        <w:t>：</w:t>
      </w:r>
    </w:p>
    <w:p w:rsidR="00F046B5" w:rsidRPr="00FF23CC" w:rsidRDefault="002D60DA" w:rsidP="00D1682E">
      <w:pPr>
        <w:adjustRightInd w:val="0"/>
        <w:snapToGrid w:val="0"/>
        <w:ind w:leftChars="200" w:left="420" w:firstLine="420"/>
        <w:jc w:val="right"/>
        <w:rPr>
          <w:rFonts w:ascii="Times New Roman" w:hAnsi="Times New Roman"/>
        </w:rPr>
      </w:pPr>
      <w:r w:rsidRPr="00FF23CC">
        <w:rPr>
          <w:rFonts w:ascii="Times New Roman" w:hAnsi="Times New Roman"/>
          <w:position w:val="-44"/>
        </w:rPr>
        <w:object w:dxaOrig="3360" w:dyaOrig="859">
          <v:shape id="_x0000_i1079" type="#_x0000_t75" style="width:168pt;height:42.5pt" o:ole="">
            <v:imagedata r:id="rId106" o:title=""/>
          </v:shape>
          <o:OLEObject Type="Embed" ProgID="Equation.DSMT4" ShapeID="_x0000_i1079" DrawAspect="Content" ObjectID="_1696342967" r:id="rId107"/>
        </w:object>
      </w:r>
      <w:r w:rsidR="00182CF5" w:rsidRPr="00FF23CC">
        <w:rPr>
          <w:rFonts w:ascii="Times New Roman" w:hAnsi="Times New Roman" w:hint="eastAsia"/>
        </w:rPr>
        <w:t>。</w:t>
      </w:r>
      <w:r w:rsidR="00182CF5" w:rsidRPr="00FF23CC">
        <w:rPr>
          <w:rFonts w:ascii="Times New Roman" w:hAnsi="Times New Roman" w:hint="eastAsia"/>
        </w:rPr>
        <w:t xml:space="preserve">   </w:t>
      </w:r>
      <w:r w:rsidR="00F046B5" w:rsidRPr="00FF23CC">
        <w:rPr>
          <w:rFonts w:ascii="Times New Roman" w:hAnsi="Times New Roman"/>
        </w:rPr>
        <w:t xml:space="preserve">          </w:t>
      </w:r>
      <w:r w:rsidR="00DD3F07" w:rsidRPr="00FF23CC">
        <w:rPr>
          <w:rFonts w:ascii="Times New Roman" w:hAnsi="Times New Roman"/>
        </w:rPr>
        <w:t xml:space="preserve">       </w:t>
      </w:r>
      <w:r w:rsidR="00F046B5" w:rsidRPr="00FF23CC">
        <w:rPr>
          <w:rFonts w:ascii="Times New Roman" w:hAnsi="Times New Roman"/>
        </w:rPr>
        <w:t xml:space="preserve">       (4)</w:t>
      </w:r>
    </w:p>
    <w:p w:rsidR="00F046B5" w:rsidRPr="00FF23CC" w:rsidRDefault="00E46187" w:rsidP="00D1682E">
      <w:pPr>
        <w:adjustRightInd w:val="0"/>
        <w:snapToGrid w:val="0"/>
        <w:ind w:firstLine="420"/>
        <w:rPr>
          <w:rFonts w:ascii="Times New Roman" w:hAnsi="Times New Roman"/>
        </w:rPr>
      </w:pPr>
      <w:r w:rsidRPr="00FF23CC">
        <w:rPr>
          <w:rFonts w:ascii="Times New Roman" w:hAnsi="Times New Roman"/>
        </w:rPr>
        <w:t>(3)</w:t>
      </w:r>
      <w:r w:rsidR="00014B8A" w:rsidRPr="00FF23CC">
        <w:rPr>
          <w:rFonts w:ascii="Times New Roman" w:hAnsi="Times New Roman" w:hint="eastAsia"/>
        </w:rPr>
        <w:t>，</w:t>
      </w:r>
      <w:r w:rsidRPr="00FF23CC">
        <w:rPr>
          <w:rFonts w:ascii="Times New Roman" w:hAnsi="Times New Roman"/>
        </w:rPr>
        <w:t>(</w:t>
      </w:r>
      <w:r w:rsidR="0095668F" w:rsidRPr="00FF23CC">
        <w:rPr>
          <w:rFonts w:ascii="Times New Roman" w:hAnsi="Times New Roman"/>
        </w:rPr>
        <w:t>4)</w:t>
      </w:r>
      <w:r w:rsidR="00014B8A" w:rsidRPr="00FF23CC">
        <w:rPr>
          <w:rFonts w:ascii="Times New Roman"/>
        </w:rPr>
        <w:t>式</w:t>
      </w:r>
      <w:r w:rsidR="0095668F" w:rsidRPr="00FF23CC">
        <w:rPr>
          <w:rFonts w:ascii="Times New Roman"/>
        </w:rPr>
        <w:t>的推导过程如下</w:t>
      </w:r>
      <w:r w:rsidR="002D60DA">
        <w:rPr>
          <w:rFonts w:ascii="Times New Roman" w:hint="eastAsia"/>
        </w:rPr>
        <w:t>：</w:t>
      </w:r>
      <w:r w:rsidR="0095668F" w:rsidRPr="00FF23CC">
        <w:rPr>
          <w:rFonts w:ascii="Times New Roman"/>
        </w:rPr>
        <w:t>由更新酬劳定理可知，在无限时间内的平均酬劳等于一个循环周期内的酬劳期望与一个循环周期时间期望的比值。所以</w:t>
      </w:r>
      <w:r w:rsidR="00506B03" w:rsidRPr="00FF23CC">
        <w:rPr>
          <w:rFonts w:ascii="Times New Roman" w:hAnsi="Times New Roman"/>
          <w:i/>
          <w:position w:val="-10"/>
        </w:rPr>
        <w:object w:dxaOrig="460" w:dyaOrig="320">
          <v:shape id="_x0000_i1080" type="#_x0000_t75" style="width:23pt;height:16pt" o:ole="">
            <v:imagedata r:id="rId104" o:title=""/>
          </v:shape>
          <o:OLEObject Type="Embed" ProgID="Equation.DSMT4" ShapeID="_x0000_i1080" DrawAspect="Content" ObjectID="_1696342968" r:id="rId108"/>
        </w:object>
      </w:r>
      <w:r w:rsidR="0095668F" w:rsidRPr="00FF23CC">
        <w:rPr>
          <w:rFonts w:ascii="Times New Roman"/>
        </w:rPr>
        <w:t>为</w:t>
      </w:r>
      <w:r w:rsidR="00A821C2" w:rsidRPr="00FF23CC">
        <w:rPr>
          <w:rFonts w:ascii="Times New Roman" w:hint="eastAsia"/>
        </w:rPr>
        <w:t>周期内的维修成本与生产周期长度之比，即</w:t>
      </w:r>
      <w:r w:rsidR="0095668F" w:rsidRPr="00FF23CC">
        <w:rPr>
          <w:rFonts w:ascii="Times New Roman"/>
        </w:rPr>
        <w:t>：</w:t>
      </w:r>
      <w:r w:rsidR="00506B03" w:rsidRPr="00FF23CC">
        <w:rPr>
          <w:rFonts w:ascii="Times New Roman" w:hAnsi="Times New Roman"/>
          <w:i/>
          <w:position w:val="-10"/>
        </w:rPr>
        <w:object w:dxaOrig="1240" w:dyaOrig="660">
          <v:shape id="_x0000_i1081" type="#_x0000_t75" style="width:62pt;height:33pt" o:ole="">
            <v:imagedata r:id="rId109" o:title=""/>
          </v:shape>
          <o:OLEObject Type="Embed" ProgID="Equation.DSMT4" ShapeID="_x0000_i1081" DrawAspect="Content" ObjectID="_1696342969" r:id="rId110"/>
        </w:object>
      </w:r>
      <w:r w:rsidR="00A821C2" w:rsidRPr="00FF23CC">
        <w:rPr>
          <w:rFonts w:ascii="Times New Roman" w:hAnsi="Times New Roman" w:hint="eastAsia"/>
        </w:rPr>
        <w:t>。</w:t>
      </w:r>
    </w:p>
    <w:p w:rsidR="00F046B5" w:rsidRPr="00FF23CC" w:rsidRDefault="0095668F" w:rsidP="00D1682E">
      <w:pPr>
        <w:adjustRightInd w:val="0"/>
        <w:snapToGrid w:val="0"/>
        <w:ind w:firstLine="420"/>
        <w:rPr>
          <w:rFonts w:ascii="Times New Roman" w:hAnsi="Times New Roman"/>
        </w:rPr>
      </w:pPr>
      <w:r w:rsidRPr="00FF23CC">
        <w:rPr>
          <w:rFonts w:ascii="Times New Roman"/>
        </w:rPr>
        <w:t>因为周期内系统设备的故障</w:t>
      </w:r>
      <w:r w:rsidR="002D60DA">
        <w:rPr>
          <w:rFonts w:ascii="Times New Roman" w:hint="eastAsia"/>
        </w:rPr>
        <w:t>是</w:t>
      </w:r>
      <w:r w:rsidRPr="00FF23CC">
        <w:rPr>
          <w:rFonts w:ascii="Times New Roman"/>
        </w:rPr>
        <w:t>随机的，所以</w:t>
      </w:r>
      <w:r w:rsidR="00A821C2" w:rsidRPr="00FF23CC">
        <w:rPr>
          <w:rFonts w:ascii="Times New Roman" w:hAnsi="Times New Roman"/>
          <w:i/>
          <w:iCs/>
          <w:position w:val="-10"/>
        </w:rPr>
        <w:object w:dxaOrig="580" w:dyaOrig="320">
          <v:shape id="_x0000_i1082" type="#_x0000_t75" style="width:29pt;height:16pt" o:ole="">
            <v:imagedata r:id="rId111" o:title=""/>
          </v:shape>
          <o:OLEObject Type="Embed" ProgID="Equation.DSMT4" ShapeID="_x0000_i1082" DrawAspect="Content" ObjectID="_1696342970" r:id="rId112"/>
        </w:object>
      </w:r>
      <w:r w:rsidRPr="00FF23CC">
        <w:rPr>
          <w:rFonts w:ascii="Times New Roman"/>
        </w:rPr>
        <w:t>是一个随机变量，可得：</w:t>
      </w:r>
      <w:r w:rsidR="002D60DA" w:rsidRPr="00FF23CC">
        <w:rPr>
          <w:rFonts w:ascii="Times New Roman" w:hAnsi="Times New Roman"/>
        </w:rPr>
        <w:object w:dxaOrig="2120" w:dyaOrig="800">
          <v:shape id="_x0000_i1083" type="#_x0000_t75" style="width:106pt;height:40pt" o:ole="">
            <v:imagedata r:id="rId113" o:title=""/>
          </v:shape>
          <o:OLEObject Type="Embed" ProgID="Equation.DSMT4" ShapeID="_x0000_i1083" DrawAspect="Content" ObjectID="_1696342971" r:id="rId114"/>
        </w:object>
      </w:r>
      <w:r w:rsidR="00AE567D" w:rsidRPr="00FF23CC">
        <w:rPr>
          <w:rFonts w:ascii="Times New Roman" w:hAnsi="Times New Roman" w:hint="eastAsia"/>
        </w:rPr>
        <w:t>，</w:t>
      </w:r>
      <w:r w:rsidR="002D60DA">
        <w:rPr>
          <w:rFonts w:ascii="Times New Roman" w:hint="eastAsia"/>
        </w:rPr>
        <w:t>则</w:t>
      </w:r>
      <w:r w:rsidRPr="00FF23CC">
        <w:rPr>
          <w:rFonts w:ascii="Times New Roman"/>
        </w:rPr>
        <w:t>周期内的维修成本期望值为：</w:t>
      </w:r>
      <w:r w:rsidR="002D60DA" w:rsidRPr="002D60DA">
        <w:rPr>
          <w:rFonts w:ascii="Times New Roman" w:hAnsi="Times New Roman"/>
          <w:position w:val="-14"/>
        </w:rPr>
        <w:object w:dxaOrig="2940" w:dyaOrig="380">
          <v:shape id="_x0000_i1084" type="#_x0000_t75" style="width:147pt;height:19pt" o:ole="">
            <v:imagedata r:id="rId115" o:title=""/>
          </v:shape>
          <o:OLEObject Type="Embed" ProgID="Equation.DSMT4" ShapeID="_x0000_i1084" DrawAspect="Content" ObjectID="_1696342972" r:id="rId116"/>
        </w:object>
      </w:r>
      <w:r w:rsidR="00AE567D" w:rsidRPr="00FF23CC">
        <w:rPr>
          <w:rFonts w:ascii="Times New Roman" w:hAnsi="Times New Roman" w:hint="eastAsia"/>
        </w:rPr>
        <w:t>。</w:t>
      </w:r>
    </w:p>
    <w:p w:rsidR="0095668F" w:rsidRPr="00FF23CC" w:rsidRDefault="0095668F" w:rsidP="00D1682E">
      <w:pPr>
        <w:adjustRightInd w:val="0"/>
        <w:snapToGrid w:val="0"/>
        <w:ind w:firstLine="420"/>
        <w:rPr>
          <w:rFonts w:ascii="Times New Roman" w:hAnsi="Times New Roman"/>
        </w:rPr>
      </w:pPr>
      <w:r w:rsidRPr="00FF23CC">
        <w:rPr>
          <w:rFonts w:ascii="Times New Roman"/>
        </w:rPr>
        <w:t>又因</w:t>
      </w:r>
      <w:r w:rsidR="002D60DA" w:rsidRPr="00FF23CC">
        <w:rPr>
          <w:rFonts w:ascii="Times New Roman"/>
          <w:position w:val="-10"/>
        </w:rPr>
        <w:object w:dxaOrig="1420" w:dyaOrig="320">
          <v:shape id="_x0000_i1085" type="#_x0000_t75" style="width:71pt;height:16pt" o:ole="">
            <v:imagedata r:id="rId117" o:title=""/>
          </v:shape>
          <o:OLEObject Type="Embed" ProgID="Equation.DSMT4" ShapeID="_x0000_i1085" DrawAspect="Content" ObjectID="_1696342973" r:id="rId118"/>
        </w:object>
      </w:r>
      <w:r w:rsidRPr="00FF23CC">
        <w:rPr>
          <w:rFonts w:ascii="Times New Roman"/>
        </w:rPr>
        <w:t>，所以</w:t>
      </w:r>
      <w:r w:rsidR="00AE567D" w:rsidRPr="00FF23CC">
        <w:rPr>
          <w:rFonts w:ascii="Times New Roman" w:hAnsi="Times New Roman"/>
          <w:i/>
          <w:iCs/>
          <w:position w:val="-10"/>
        </w:rPr>
        <w:object w:dxaOrig="580" w:dyaOrig="320">
          <v:shape id="_x0000_i1086" type="#_x0000_t75" style="width:29pt;height:16pt" o:ole="">
            <v:imagedata r:id="rId111" o:title=""/>
          </v:shape>
          <o:OLEObject Type="Embed" ProgID="Equation.DSMT4" ShapeID="_x0000_i1086" DrawAspect="Content" ObjectID="_1696342974" r:id="rId119"/>
        </w:object>
      </w:r>
      <w:r w:rsidRPr="00FF23CC">
        <w:rPr>
          <w:rFonts w:ascii="Times New Roman"/>
        </w:rPr>
        <w:t>为：</w:t>
      </w:r>
    </w:p>
    <w:p w:rsidR="00F046B5" w:rsidRPr="00FF23CC" w:rsidRDefault="002D60DA" w:rsidP="00D1682E">
      <w:pPr>
        <w:adjustRightInd w:val="0"/>
        <w:snapToGrid w:val="0"/>
        <w:ind w:firstLine="420"/>
        <w:jc w:val="right"/>
        <w:rPr>
          <w:rFonts w:ascii="Times New Roman" w:hAnsi="Times New Roman"/>
        </w:rPr>
      </w:pPr>
      <w:r w:rsidRPr="00FF23CC">
        <w:rPr>
          <w:rFonts w:ascii="Times New Roman" w:hAnsi="Times New Roman"/>
          <w:position w:val="-14"/>
        </w:rPr>
        <w:object w:dxaOrig="2500" w:dyaOrig="380">
          <v:shape id="_x0000_i1087" type="#_x0000_t75" style="width:125pt;height:19pt" o:ole="">
            <v:imagedata r:id="rId120" o:title=""/>
          </v:shape>
          <o:OLEObject Type="Embed" ProgID="Equation.DSMT4" ShapeID="_x0000_i1087" DrawAspect="Content" ObjectID="_1696342975" r:id="rId121"/>
        </w:object>
      </w:r>
      <w:r w:rsidR="00AE567D" w:rsidRPr="00FF23CC">
        <w:rPr>
          <w:rFonts w:ascii="Times New Roman" w:hAnsi="Times New Roman" w:hint="eastAsia"/>
        </w:rPr>
        <w:t>，</w:t>
      </w:r>
      <w:r w:rsidR="000C6519" w:rsidRPr="00FF23CC">
        <w:rPr>
          <w:rFonts w:ascii="Times New Roman" w:hAnsi="Times New Roman"/>
        </w:rPr>
        <w:t xml:space="preserve">         </w:t>
      </w:r>
      <w:r w:rsidR="005C20EC" w:rsidRPr="00FF23CC">
        <w:rPr>
          <w:rFonts w:ascii="Times New Roman" w:hAnsi="Times New Roman"/>
        </w:rPr>
        <w:t xml:space="preserve">       </w:t>
      </w:r>
      <w:r w:rsidR="000C6519" w:rsidRPr="00FF23CC">
        <w:rPr>
          <w:rFonts w:ascii="Times New Roman" w:hAnsi="Times New Roman"/>
        </w:rPr>
        <w:t xml:space="preserve">     </w:t>
      </w:r>
      <w:r w:rsidR="0082262F" w:rsidRPr="00FF23CC">
        <w:rPr>
          <w:rFonts w:ascii="Times New Roman" w:hAnsi="Times New Roman" w:hint="eastAsia"/>
        </w:rPr>
        <w:t xml:space="preserve">    </w:t>
      </w:r>
      <w:r w:rsidR="000C6519" w:rsidRPr="00FF23CC">
        <w:rPr>
          <w:rFonts w:ascii="Times New Roman" w:hAnsi="Times New Roman"/>
        </w:rPr>
        <w:t xml:space="preserve">       (</w:t>
      </w:r>
      <w:r>
        <w:rPr>
          <w:rFonts w:ascii="Times New Roman" w:hAnsi="Times New Roman"/>
        </w:rPr>
        <w:t>5</w:t>
      </w:r>
      <w:r w:rsidR="000C6519" w:rsidRPr="00FF23CC">
        <w:rPr>
          <w:rFonts w:ascii="Times New Roman" w:hAnsi="Times New Roman"/>
        </w:rPr>
        <w:t>)</w:t>
      </w:r>
    </w:p>
    <w:p w:rsidR="000C6519" w:rsidRPr="00FF23CC" w:rsidRDefault="000A6475" w:rsidP="00D1682E">
      <w:pPr>
        <w:adjustRightInd w:val="0"/>
        <w:snapToGrid w:val="0"/>
        <w:ind w:firstLine="420"/>
        <w:rPr>
          <w:rFonts w:ascii="Times New Roman" w:hAnsi="Times New Roman"/>
        </w:rPr>
      </w:pPr>
      <w:r w:rsidRPr="00FF23CC">
        <w:rPr>
          <w:rFonts w:ascii="Times New Roman"/>
        </w:rPr>
        <w:t>系统生产周期为系统正常运行时间与停机时间之和，由可靠性理论可知，设备在周期内正常工作的时间为</w:t>
      </w:r>
      <w:r w:rsidR="00E33D1D" w:rsidRPr="00FF23CC">
        <w:rPr>
          <w:rFonts w:ascii="Times New Roman"/>
          <w:position w:val="-18"/>
        </w:rPr>
        <w:object w:dxaOrig="940" w:dyaOrig="520">
          <v:shape id="_x0000_i1088" type="#_x0000_t75" style="width:47pt;height:26pt" o:ole="">
            <v:imagedata r:id="rId122" o:title=""/>
          </v:shape>
          <o:OLEObject Type="Embed" ProgID="Equation.DSMT4" ShapeID="_x0000_i1088" DrawAspect="Content" ObjectID="_1696342976" r:id="rId123"/>
        </w:object>
      </w:r>
      <w:r w:rsidR="00E33D1D" w:rsidRPr="00FF23CC">
        <w:rPr>
          <w:rFonts w:ascii="Times New Roman" w:hint="eastAsia"/>
        </w:rPr>
        <w:t>，</w:t>
      </w:r>
      <w:r w:rsidRPr="00FF23CC">
        <w:rPr>
          <w:rFonts w:ascii="Times New Roman"/>
        </w:rPr>
        <w:t>停机时间为</w:t>
      </w:r>
      <w:r w:rsidR="00506B03" w:rsidRPr="00FF23CC">
        <w:rPr>
          <w:rFonts w:ascii="Times New Roman"/>
          <w:position w:val="-14"/>
        </w:rPr>
        <w:object w:dxaOrig="1560" w:dyaOrig="380">
          <v:shape id="_x0000_i1089" type="#_x0000_t75" style="width:78pt;height:19pt" o:ole="">
            <v:imagedata r:id="rId124" o:title=""/>
          </v:shape>
          <o:OLEObject Type="Embed" ProgID="Equation.DSMT4" ShapeID="_x0000_i1089" DrawAspect="Content" ObjectID="_1696342977" r:id="rId125"/>
        </w:object>
      </w:r>
      <w:r w:rsidRPr="00FF23CC">
        <w:rPr>
          <w:rFonts w:ascii="Times New Roman"/>
        </w:rPr>
        <w:t>，</w:t>
      </w:r>
      <w:r w:rsidR="002D60DA">
        <w:rPr>
          <w:rFonts w:ascii="Times New Roman" w:hint="eastAsia"/>
        </w:rPr>
        <w:t>则</w:t>
      </w:r>
      <w:r w:rsidRPr="00FF23CC">
        <w:rPr>
          <w:rFonts w:ascii="Times New Roman"/>
        </w:rPr>
        <w:t>：</w:t>
      </w:r>
    </w:p>
    <w:p w:rsidR="000C6519" w:rsidRPr="00FF23CC" w:rsidRDefault="002D60DA" w:rsidP="00D1682E">
      <w:pPr>
        <w:adjustRightInd w:val="0"/>
        <w:snapToGrid w:val="0"/>
        <w:ind w:firstLine="420"/>
        <w:jc w:val="right"/>
        <w:rPr>
          <w:rFonts w:ascii="Times New Roman" w:hAnsi="Times New Roman"/>
        </w:rPr>
      </w:pPr>
      <w:r w:rsidRPr="00FF23CC">
        <w:rPr>
          <w:rFonts w:ascii="Times New Roman"/>
          <w:position w:val="-18"/>
        </w:rPr>
        <w:object w:dxaOrig="3320" w:dyaOrig="520">
          <v:shape id="_x0000_i1090" type="#_x0000_t75" style="width:166pt;height:26pt" o:ole="">
            <v:imagedata r:id="rId126" o:title=""/>
          </v:shape>
          <o:OLEObject Type="Embed" ProgID="Equation.DSMT4" ShapeID="_x0000_i1090" DrawAspect="Content" ObjectID="_1696342978" r:id="rId127"/>
        </w:object>
      </w:r>
      <w:r w:rsidR="00E33D1D" w:rsidRPr="00FF23CC">
        <w:rPr>
          <w:rFonts w:ascii="Times New Roman" w:hAnsi="Times New Roman" w:hint="eastAsia"/>
        </w:rPr>
        <w:t>。</w:t>
      </w:r>
      <w:r w:rsidR="00E33D1D" w:rsidRPr="00FF23CC">
        <w:rPr>
          <w:rFonts w:ascii="Times New Roman" w:hAnsi="Times New Roman" w:hint="eastAsia"/>
        </w:rPr>
        <w:t xml:space="preserve"> </w:t>
      </w:r>
      <w:r w:rsidR="000C6519" w:rsidRPr="00FF23CC">
        <w:rPr>
          <w:rFonts w:ascii="Times New Roman" w:hAnsi="Times New Roman"/>
        </w:rPr>
        <w:t xml:space="preserve">    </w:t>
      </w:r>
      <w:r w:rsidR="00512A09" w:rsidRPr="00FF23CC">
        <w:rPr>
          <w:rFonts w:ascii="Times New Roman" w:hAnsi="Times New Roman"/>
        </w:rPr>
        <w:t xml:space="preserve"> </w:t>
      </w:r>
      <w:r w:rsidR="000C6519" w:rsidRPr="00FF23CC">
        <w:rPr>
          <w:rFonts w:ascii="Times New Roman" w:hAnsi="Times New Roman"/>
        </w:rPr>
        <w:t xml:space="preserve">  </w:t>
      </w:r>
      <w:r w:rsidR="005C20EC" w:rsidRPr="00FF23CC">
        <w:rPr>
          <w:rFonts w:ascii="Times New Roman" w:hAnsi="Times New Roman"/>
        </w:rPr>
        <w:t xml:space="preserve">      </w:t>
      </w:r>
      <w:r w:rsidR="0082262F" w:rsidRPr="00FF23CC">
        <w:rPr>
          <w:rFonts w:ascii="Times New Roman" w:hAnsi="Times New Roman" w:hint="eastAsia"/>
        </w:rPr>
        <w:t xml:space="preserve">        </w:t>
      </w:r>
      <w:r w:rsidR="000C6519" w:rsidRPr="00FF23CC">
        <w:rPr>
          <w:rFonts w:ascii="Times New Roman" w:hAnsi="Times New Roman"/>
        </w:rPr>
        <w:t xml:space="preserve">      (</w:t>
      </w:r>
      <w:r>
        <w:rPr>
          <w:rFonts w:ascii="Times New Roman" w:hAnsi="Times New Roman"/>
        </w:rPr>
        <w:t>6</w:t>
      </w:r>
      <w:r w:rsidR="000C6519" w:rsidRPr="00FF23CC">
        <w:rPr>
          <w:rFonts w:ascii="Times New Roman" w:hAnsi="Times New Roman"/>
        </w:rPr>
        <w:t>)</w:t>
      </w:r>
    </w:p>
    <w:p w:rsidR="00272FCB" w:rsidRPr="00FF23CC" w:rsidRDefault="000A6475" w:rsidP="00D1682E">
      <w:pPr>
        <w:adjustRightInd w:val="0"/>
        <w:snapToGrid w:val="0"/>
        <w:ind w:firstLineChars="0" w:firstLine="0"/>
        <w:rPr>
          <w:rFonts w:ascii="Times New Roman" w:hAnsi="Times New Roman"/>
        </w:rPr>
      </w:pPr>
      <w:r w:rsidRPr="00FF23CC">
        <w:rPr>
          <w:rFonts w:ascii="Times New Roman"/>
        </w:rPr>
        <w:t>所以由</w:t>
      </w:r>
      <w:r w:rsidR="00E46187" w:rsidRPr="00FF23CC">
        <w:rPr>
          <w:rFonts w:ascii="Times New Roman" w:hAnsi="Times New Roman"/>
        </w:rPr>
        <w:t>(</w:t>
      </w:r>
      <w:r w:rsidR="002D60DA">
        <w:rPr>
          <w:rFonts w:ascii="Times New Roman" w:hAnsi="Times New Roman"/>
        </w:rPr>
        <w:t>5</w:t>
      </w:r>
      <w:r w:rsidRPr="00FF23CC">
        <w:rPr>
          <w:rFonts w:ascii="Times New Roman" w:hAnsi="Times New Roman"/>
        </w:rPr>
        <w:t>)</w:t>
      </w:r>
      <w:r w:rsidR="00014B8A" w:rsidRPr="00FF23CC">
        <w:rPr>
          <w:rFonts w:ascii="Times New Roman" w:hint="eastAsia"/>
        </w:rPr>
        <w:t>，</w:t>
      </w:r>
      <w:r w:rsidR="00E46187" w:rsidRPr="00FF23CC">
        <w:rPr>
          <w:rFonts w:ascii="Times New Roman" w:hAnsi="Times New Roman"/>
        </w:rPr>
        <w:t>(</w:t>
      </w:r>
      <w:r w:rsidR="002D60DA">
        <w:rPr>
          <w:rFonts w:ascii="Times New Roman" w:hAnsi="Times New Roman"/>
        </w:rPr>
        <w:t>6</w:t>
      </w:r>
      <w:r w:rsidRPr="00FF23CC">
        <w:rPr>
          <w:rFonts w:ascii="Times New Roman" w:hAnsi="Times New Roman"/>
        </w:rPr>
        <w:t>)</w:t>
      </w:r>
      <w:r w:rsidR="00014B8A" w:rsidRPr="00FF23CC">
        <w:rPr>
          <w:rFonts w:ascii="Times New Roman"/>
        </w:rPr>
        <w:t>式</w:t>
      </w:r>
      <w:r w:rsidRPr="00FF23CC">
        <w:rPr>
          <w:rFonts w:ascii="Times New Roman"/>
        </w:rPr>
        <w:t>得出</w:t>
      </w:r>
      <w:r w:rsidR="00E46187" w:rsidRPr="00FF23CC">
        <w:rPr>
          <w:rFonts w:ascii="Times New Roman" w:hAnsi="Times New Roman"/>
        </w:rPr>
        <w:t>(</w:t>
      </w:r>
      <w:r w:rsidRPr="00FF23CC">
        <w:rPr>
          <w:rFonts w:ascii="Times New Roman" w:hAnsi="Times New Roman"/>
        </w:rPr>
        <w:t>4)</w:t>
      </w:r>
      <w:r w:rsidR="00014B8A" w:rsidRPr="00FF23CC">
        <w:rPr>
          <w:rFonts w:ascii="Times New Roman"/>
        </w:rPr>
        <w:t>式</w:t>
      </w:r>
      <w:r w:rsidRPr="00FF23CC">
        <w:rPr>
          <w:rFonts w:ascii="Times New Roman"/>
        </w:rPr>
        <w:t>成立。</w:t>
      </w:r>
    </w:p>
    <w:p w:rsidR="002059EC" w:rsidRPr="00FF23CC" w:rsidRDefault="000A6475" w:rsidP="00D1682E">
      <w:pPr>
        <w:adjustRightInd w:val="0"/>
        <w:snapToGrid w:val="0"/>
        <w:ind w:firstLine="420"/>
        <w:rPr>
          <w:rFonts w:ascii="Times New Roman" w:hAnsi="Times New Roman"/>
        </w:rPr>
      </w:pPr>
      <w:r w:rsidRPr="00FF23CC">
        <w:rPr>
          <w:rFonts w:ascii="Times New Roman"/>
        </w:rPr>
        <w:t>在生产系统中随机故障设备的故障率如果是逐渐增加的过程，且满足</w:t>
      </w:r>
      <w:r w:rsidRPr="00FF23CC">
        <w:rPr>
          <w:rFonts w:ascii="Times New Roman" w:hAnsi="Times New Roman"/>
          <w:i/>
          <w:iCs/>
        </w:rPr>
        <w:t>M</w:t>
      </w:r>
      <w:r w:rsidRPr="00FF23CC">
        <w:rPr>
          <w:rFonts w:ascii="Times New Roman" w:hAnsi="Times New Roman"/>
          <w:i/>
          <w:vertAlign w:val="subscript"/>
        </w:rPr>
        <w:t>c</w:t>
      </w:r>
      <w:r w:rsidRPr="00FF23CC">
        <w:rPr>
          <w:rFonts w:ascii="Times New Roman" w:hAnsi="Times New Roman"/>
        </w:rPr>
        <w:t>&gt;</w:t>
      </w:r>
      <w:r w:rsidRPr="00FF23CC">
        <w:rPr>
          <w:rFonts w:ascii="Times New Roman" w:hAnsi="Times New Roman"/>
          <w:i/>
          <w:iCs/>
        </w:rPr>
        <w:t>M</w:t>
      </w:r>
      <w:r w:rsidRPr="00FF23CC">
        <w:rPr>
          <w:rFonts w:ascii="Times New Roman" w:hAnsi="Times New Roman"/>
          <w:i/>
          <w:vertAlign w:val="subscript"/>
        </w:rPr>
        <w:t>p</w:t>
      </w:r>
      <w:r w:rsidR="002059EC" w:rsidRPr="00FF23CC">
        <w:rPr>
          <w:rFonts w:ascii="Times New Roman"/>
        </w:rPr>
        <w:t>，</w:t>
      </w:r>
      <w:r w:rsidRPr="00FF23CC">
        <w:rPr>
          <w:rFonts w:ascii="Times New Roman" w:hAnsi="Times New Roman"/>
          <w:i/>
          <w:iCs/>
        </w:rPr>
        <w:t>M</w:t>
      </w:r>
      <w:r w:rsidRPr="00FF23CC">
        <w:rPr>
          <w:rFonts w:ascii="Times New Roman" w:hAnsi="Times New Roman"/>
          <w:i/>
          <w:vertAlign w:val="subscript"/>
        </w:rPr>
        <w:t>c</w:t>
      </w:r>
      <w:r w:rsidRPr="00FF23CC">
        <w:rPr>
          <w:rFonts w:ascii="Times New Roman" w:hAnsi="Times New Roman"/>
        </w:rPr>
        <w:t>/</w:t>
      </w:r>
      <w:r w:rsidRPr="00FF23CC">
        <w:rPr>
          <w:rFonts w:ascii="Times New Roman" w:hAnsi="Times New Roman"/>
          <w:i/>
          <w:iCs/>
        </w:rPr>
        <w:t>u</w:t>
      </w:r>
      <w:r w:rsidRPr="00FF23CC">
        <w:rPr>
          <w:rFonts w:ascii="Times New Roman" w:hAnsi="Times New Roman"/>
          <w:i/>
          <w:vertAlign w:val="subscript"/>
        </w:rPr>
        <w:t>c</w:t>
      </w:r>
      <w:r w:rsidR="0041624B" w:rsidRPr="00FF23CC">
        <w:rPr>
          <w:rFonts w:ascii="Times New Roman" w:hAnsi="Times New Roman"/>
        </w:rPr>
        <w:t>≥</w:t>
      </w:r>
      <w:r w:rsidRPr="00FF23CC">
        <w:rPr>
          <w:rFonts w:ascii="Times New Roman" w:hAnsi="Times New Roman"/>
          <w:i/>
          <w:iCs/>
        </w:rPr>
        <w:t>M</w:t>
      </w:r>
      <w:r w:rsidRPr="00FF23CC">
        <w:rPr>
          <w:rFonts w:ascii="Times New Roman" w:hAnsi="Times New Roman"/>
          <w:i/>
          <w:vertAlign w:val="subscript"/>
        </w:rPr>
        <w:t>p</w:t>
      </w:r>
      <w:r w:rsidRPr="00FF23CC">
        <w:rPr>
          <w:rFonts w:ascii="Times New Roman" w:hAnsi="Times New Roman"/>
        </w:rPr>
        <w:t>/</w:t>
      </w:r>
      <w:r w:rsidRPr="00FF23CC">
        <w:rPr>
          <w:rFonts w:ascii="Times New Roman" w:hAnsi="Times New Roman"/>
          <w:i/>
          <w:iCs/>
        </w:rPr>
        <w:t>u</w:t>
      </w:r>
      <w:r w:rsidR="002059EC" w:rsidRPr="00FF23CC">
        <w:rPr>
          <w:rFonts w:ascii="Times New Roman" w:hAnsi="Times New Roman"/>
          <w:i/>
          <w:vertAlign w:val="subscript"/>
        </w:rPr>
        <w:t>p</w:t>
      </w:r>
      <w:r w:rsidR="002D60DA">
        <w:rPr>
          <w:rFonts w:ascii="Times New Roman" w:hAnsi="Times New Roman" w:hint="eastAsia"/>
        </w:rPr>
        <w:t>，</w:t>
      </w:r>
      <w:r w:rsidRPr="00FF23CC">
        <w:rPr>
          <w:rFonts w:ascii="Times New Roman"/>
        </w:rPr>
        <w:t>则存在唯一</w:t>
      </w:r>
      <w:proofErr w:type="gramStart"/>
      <w:r w:rsidRPr="00FF23CC">
        <w:rPr>
          <w:rFonts w:ascii="Times New Roman"/>
        </w:rPr>
        <w:t>一个</w:t>
      </w:r>
      <w:proofErr w:type="gramEnd"/>
      <w:r w:rsidRPr="00FF23CC">
        <w:rPr>
          <w:rFonts w:ascii="Times New Roman" w:hAnsi="Times New Roman"/>
          <w:i/>
          <w:iCs/>
        </w:rPr>
        <w:t>T</w:t>
      </w:r>
      <w:r w:rsidRPr="00FF23CC">
        <w:rPr>
          <w:rFonts w:ascii="Times New Roman" w:hAnsi="Times New Roman"/>
          <w:vertAlign w:val="superscript"/>
        </w:rPr>
        <w:t>*</w:t>
      </w:r>
      <w:r w:rsidRPr="00FF23CC">
        <w:rPr>
          <w:rFonts w:ascii="Times New Roman"/>
        </w:rPr>
        <w:t>使得</w:t>
      </w:r>
      <w:r w:rsidR="00333AB7" w:rsidRPr="00FF23CC">
        <w:rPr>
          <w:rFonts w:ascii="Times New Roman" w:hAnsi="Times New Roman"/>
          <w:i/>
          <w:position w:val="-10"/>
        </w:rPr>
        <w:object w:dxaOrig="540" w:dyaOrig="320">
          <v:shape id="_x0000_i1091" type="#_x0000_t75" style="width:27pt;height:16pt" o:ole="">
            <v:imagedata r:id="rId128" o:title=""/>
          </v:shape>
          <o:OLEObject Type="Embed" ProgID="Equation.DSMT4" ShapeID="_x0000_i1091" DrawAspect="Content" ObjectID="_1696342979" r:id="rId129"/>
        </w:object>
      </w:r>
      <w:r w:rsidRPr="00FF23CC">
        <w:rPr>
          <w:rFonts w:ascii="Times New Roman"/>
        </w:rPr>
        <w:t>最小。对</w:t>
      </w:r>
      <w:r w:rsidR="00E46187" w:rsidRPr="00FF23CC">
        <w:rPr>
          <w:rFonts w:ascii="Times New Roman" w:hAnsi="Times New Roman"/>
        </w:rPr>
        <w:t>(</w:t>
      </w:r>
      <w:r w:rsidRPr="00FF23CC">
        <w:rPr>
          <w:rFonts w:ascii="Times New Roman" w:hAnsi="Times New Roman"/>
        </w:rPr>
        <w:t>4</w:t>
      </w:r>
      <w:r w:rsidR="00E46187" w:rsidRPr="00FF23CC">
        <w:rPr>
          <w:rFonts w:ascii="Times New Roman" w:hAnsi="Times New Roman"/>
        </w:rPr>
        <w:t>)</w:t>
      </w:r>
      <w:r w:rsidR="002D60DA">
        <w:rPr>
          <w:rFonts w:ascii="Times New Roman" w:hAnsi="Times New Roman" w:hint="eastAsia"/>
        </w:rPr>
        <w:t>式</w:t>
      </w:r>
      <w:proofErr w:type="gramStart"/>
      <w:r w:rsidRPr="00FF23CC">
        <w:rPr>
          <w:rFonts w:ascii="Times New Roman"/>
        </w:rPr>
        <w:t>求</w:t>
      </w:r>
      <w:r w:rsidR="00014B8A" w:rsidRPr="00FF23CC">
        <w:rPr>
          <w:rFonts w:ascii="Times New Roman"/>
        </w:rPr>
        <w:t>式</w:t>
      </w:r>
      <w:r w:rsidRPr="00FF23CC">
        <w:rPr>
          <w:rFonts w:ascii="Times New Roman"/>
        </w:rPr>
        <w:t>导</w:t>
      </w:r>
      <w:proofErr w:type="gramEnd"/>
      <w:r w:rsidRPr="00FF23CC">
        <w:rPr>
          <w:rFonts w:ascii="Times New Roman"/>
        </w:rPr>
        <w:t>得：</w:t>
      </w:r>
    </w:p>
    <w:p w:rsidR="000C6519" w:rsidRPr="00FF23CC" w:rsidRDefault="00333AB7" w:rsidP="00D1682E">
      <w:pPr>
        <w:adjustRightInd w:val="0"/>
        <w:snapToGrid w:val="0"/>
        <w:ind w:firstLineChars="0" w:firstLine="0"/>
        <w:jc w:val="center"/>
        <w:rPr>
          <w:rFonts w:ascii="Times New Roman" w:hAnsi="Times New Roman"/>
        </w:rPr>
      </w:pPr>
      <w:r w:rsidRPr="00FF23CC">
        <w:rPr>
          <w:rFonts w:ascii="Times New Roman" w:hAnsi="Times New Roman"/>
          <w:position w:val="-56"/>
        </w:rPr>
        <w:object w:dxaOrig="6360" w:dyaOrig="1400">
          <v:shape id="_x0000_i1092" type="#_x0000_t75" style="width:318pt;height:70pt" o:ole="">
            <v:imagedata r:id="rId130" o:title=""/>
          </v:shape>
          <o:OLEObject Type="Embed" ProgID="Equation.DSMT4" ShapeID="_x0000_i1092" DrawAspect="Content" ObjectID="_1696342980" r:id="rId131"/>
        </w:object>
      </w:r>
      <w:r w:rsidR="00FB3AE5" w:rsidRPr="00FF23CC">
        <w:rPr>
          <w:rFonts w:ascii="Times New Roman" w:hAnsi="Times New Roman" w:hint="eastAsia"/>
        </w:rPr>
        <w:t>。</w:t>
      </w:r>
    </w:p>
    <w:p w:rsidR="006F0850" w:rsidRPr="00FF23CC" w:rsidRDefault="000A6475" w:rsidP="00D1682E">
      <w:pPr>
        <w:adjustRightInd w:val="0"/>
        <w:snapToGrid w:val="0"/>
        <w:ind w:firstLineChars="0" w:firstLine="0"/>
        <w:rPr>
          <w:rFonts w:ascii="Times New Roman" w:hAnsi="Times New Roman"/>
        </w:rPr>
      </w:pPr>
      <w:r w:rsidRPr="00FF23CC">
        <w:rPr>
          <w:rFonts w:ascii="Times New Roman"/>
        </w:rPr>
        <w:lastRenderedPageBreak/>
        <w:t>其中</w:t>
      </w:r>
      <w:r w:rsidR="00014B8A" w:rsidRPr="00FF23CC">
        <w:rPr>
          <w:rFonts w:ascii="Times New Roman" w:hint="eastAsia"/>
        </w:rPr>
        <w:t>：</w:t>
      </w:r>
      <w:r w:rsidR="00FB3AE5" w:rsidRPr="00FF23CC">
        <w:rPr>
          <w:rFonts w:ascii="Times New Roman"/>
          <w:position w:val="-28"/>
        </w:rPr>
        <w:object w:dxaOrig="1300" w:dyaOrig="660">
          <v:shape id="_x0000_i1093" type="#_x0000_t75" style="width:65pt;height:33pt" o:ole="">
            <v:imagedata r:id="rId132" o:title=""/>
          </v:shape>
          <o:OLEObject Type="Embed" ProgID="Equation.DSMT4" ShapeID="_x0000_i1093" DrawAspect="Content" ObjectID="_1696342981" r:id="rId133"/>
        </w:object>
      </w:r>
      <w:r w:rsidRPr="00FF23CC">
        <w:rPr>
          <w:rFonts w:ascii="Times New Roman"/>
        </w:rPr>
        <w:t>，让</w:t>
      </w:r>
      <w:r w:rsidR="00333AB7" w:rsidRPr="00FF23CC">
        <w:rPr>
          <w:rFonts w:ascii="Times New Roman"/>
          <w:position w:val="-24"/>
        </w:rPr>
        <w:object w:dxaOrig="3820" w:dyaOrig="639">
          <v:shape id="_x0000_i1094" type="#_x0000_t75" style="width:190.5pt;height:32pt" o:ole="">
            <v:imagedata r:id="rId134" o:title=""/>
          </v:shape>
          <o:OLEObject Type="Embed" ProgID="Equation.DSMT4" ShapeID="_x0000_i1094" DrawAspect="Content" ObjectID="_1696342982" r:id="rId135"/>
        </w:object>
      </w:r>
      <w:r w:rsidR="006F0850" w:rsidRPr="00FF23CC">
        <w:rPr>
          <w:rFonts w:ascii="Times New Roman"/>
        </w:rPr>
        <w:t>，</w:t>
      </w:r>
      <w:r w:rsidRPr="00FF23CC">
        <w:rPr>
          <w:rFonts w:ascii="Times New Roman"/>
        </w:rPr>
        <w:t>又因为</w:t>
      </w:r>
      <w:r w:rsidR="00190C8F" w:rsidRPr="00FF23CC">
        <w:rPr>
          <w:rFonts w:ascii="Times New Roman"/>
          <w:position w:val="-24"/>
        </w:rPr>
        <w:object w:dxaOrig="1939" w:dyaOrig="620">
          <v:shape id="_x0000_i1095" type="#_x0000_t75" style="width:97pt;height:31pt" o:ole="">
            <v:imagedata r:id="rId136" o:title=""/>
          </v:shape>
          <o:OLEObject Type="Embed" ProgID="Equation.DSMT4" ShapeID="_x0000_i1095" DrawAspect="Content" ObjectID="_1696342983" r:id="rId137"/>
        </w:object>
      </w:r>
      <w:r w:rsidRPr="00FF23CC">
        <w:rPr>
          <w:rFonts w:ascii="Times New Roman"/>
        </w:rPr>
        <w:t>，所以</w:t>
      </w:r>
      <w:r w:rsidR="002D60DA" w:rsidRPr="002D60DA">
        <w:rPr>
          <w:rFonts w:ascii="Times New Roman" w:hAnsi="Times New Roman" w:hint="eastAsia"/>
          <w:iCs/>
        </w:rPr>
        <w:t>有</w:t>
      </w:r>
      <w:r w:rsidRPr="002D60DA">
        <w:rPr>
          <w:rFonts w:ascii="Times New Roman"/>
        </w:rPr>
        <w:t>：</w:t>
      </w:r>
    </w:p>
    <w:p w:rsidR="00621388" w:rsidRPr="00FF23CC" w:rsidRDefault="002D60DA" w:rsidP="00D1682E">
      <w:pPr>
        <w:adjustRightInd w:val="0"/>
        <w:snapToGrid w:val="0"/>
        <w:ind w:firstLine="420"/>
        <w:jc w:val="center"/>
        <w:rPr>
          <w:rFonts w:ascii="Times New Roman" w:hAnsi="Times New Roman"/>
        </w:rPr>
      </w:pPr>
      <w:r w:rsidRPr="00FF23CC">
        <w:rPr>
          <w:rFonts w:ascii="Times New Roman" w:hAnsi="Times New Roman"/>
          <w:i/>
          <w:iCs/>
          <w:position w:val="-34"/>
        </w:rPr>
        <w:object w:dxaOrig="6280" w:dyaOrig="800">
          <v:shape id="_x0000_i1096" type="#_x0000_t75" style="width:314pt;height:40pt" o:ole="">
            <v:imagedata r:id="rId138" o:title=""/>
          </v:shape>
          <o:OLEObject Type="Embed" ProgID="Equation.DSMT4" ShapeID="_x0000_i1096" DrawAspect="Content" ObjectID="_1696342984" r:id="rId139"/>
        </w:object>
      </w:r>
      <w:r w:rsidR="00190C8F" w:rsidRPr="00FF23CC">
        <w:rPr>
          <w:rFonts w:ascii="Times New Roman" w:hAnsi="Times New Roman" w:hint="eastAsia"/>
        </w:rPr>
        <w:t>。</w:t>
      </w:r>
    </w:p>
    <w:p w:rsidR="006F0850" w:rsidRPr="00FF23CC" w:rsidRDefault="000A6475" w:rsidP="00D1682E">
      <w:pPr>
        <w:adjustRightInd w:val="0"/>
        <w:snapToGrid w:val="0"/>
        <w:ind w:firstLineChars="0" w:firstLine="0"/>
        <w:rPr>
          <w:rFonts w:ascii="Times New Roman" w:hAnsi="Times New Roman"/>
        </w:rPr>
      </w:pPr>
      <w:r w:rsidRPr="00FF23CC">
        <w:rPr>
          <w:rFonts w:ascii="Times New Roman"/>
        </w:rPr>
        <w:t>其中</w:t>
      </w:r>
      <w:r w:rsidR="00014B8A" w:rsidRPr="00FF23CC">
        <w:rPr>
          <w:rFonts w:ascii="Times New Roman" w:hint="eastAsia"/>
        </w:rPr>
        <w:t>：</w:t>
      </w:r>
      <w:r w:rsidR="00190C8F" w:rsidRPr="00FF23CC">
        <w:rPr>
          <w:rFonts w:ascii="Times New Roman" w:hAnsi="Times New Roman"/>
          <w:i/>
          <w:iCs/>
          <w:position w:val="-10"/>
        </w:rPr>
        <w:object w:dxaOrig="920" w:dyaOrig="320">
          <v:shape id="_x0000_i1097" type="#_x0000_t75" style="width:46pt;height:16pt" o:ole="">
            <v:imagedata r:id="rId140" o:title=""/>
          </v:shape>
          <o:OLEObject Type="Embed" ProgID="Equation.DSMT4" ShapeID="_x0000_i1097" DrawAspect="Content" ObjectID="_1696342985" r:id="rId141"/>
        </w:object>
      </w:r>
      <w:proofErr w:type="gramStart"/>
      <w:r w:rsidR="006F0850" w:rsidRPr="00FF23CC">
        <w:rPr>
          <w:rFonts w:ascii="Times New Roman"/>
        </w:rPr>
        <w:t>恒</w:t>
      </w:r>
      <w:proofErr w:type="gramEnd"/>
      <w:r w:rsidR="006F0850" w:rsidRPr="00FF23CC">
        <w:rPr>
          <w:rFonts w:ascii="Times New Roman"/>
        </w:rPr>
        <w:t>成立，所以</w:t>
      </w:r>
      <w:r w:rsidRPr="00FF23CC">
        <w:rPr>
          <w:rFonts w:ascii="Times New Roman"/>
        </w:rPr>
        <w:t>只需证明在周期内</w:t>
      </w:r>
      <w:r w:rsidR="00190C8F" w:rsidRPr="00FF23CC">
        <w:rPr>
          <w:rFonts w:ascii="Times New Roman" w:hAnsi="Times New Roman"/>
          <w:i/>
          <w:iCs/>
          <w:position w:val="-10"/>
        </w:rPr>
        <w:object w:dxaOrig="900" w:dyaOrig="320">
          <v:shape id="_x0000_i1098" type="#_x0000_t75" style="width:45pt;height:16pt" o:ole="">
            <v:imagedata r:id="rId142" o:title=""/>
          </v:shape>
          <o:OLEObject Type="Embed" ProgID="Equation.DSMT4" ShapeID="_x0000_i1098" DrawAspect="Content" ObjectID="_1696342986" r:id="rId143"/>
        </w:object>
      </w:r>
      <w:r w:rsidRPr="00FF23CC">
        <w:rPr>
          <w:rFonts w:ascii="Times New Roman"/>
        </w:rPr>
        <w:t>成立即可。对</w:t>
      </w:r>
      <w:r w:rsidR="00190C8F" w:rsidRPr="00FF23CC">
        <w:rPr>
          <w:rFonts w:ascii="Times New Roman" w:hAnsi="Times New Roman"/>
          <w:i/>
          <w:iCs/>
          <w:position w:val="-10"/>
        </w:rPr>
        <w:object w:dxaOrig="560" w:dyaOrig="320">
          <v:shape id="_x0000_i1099" type="#_x0000_t75" style="width:28pt;height:16pt" o:ole="">
            <v:imagedata r:id="rId144" o:title=""/>
          </v:shape>
          <o:OLEObject Type="Embed" ProgID="Equation.DSMT4" ShapeID="_x0000_i1099" DrawAspect="Content" ObjectID="_1696342987" r:id="rId145"/>
        </w:object>
      </w:r>
      <w:r w:rsidRPr="00FF23CC">
        <w:rPr>
          <w:rFonts w:ascii="Times New Roman"/>
        </w:rPr>
        <w:t>求导可得：</w:t>
      </w:r>
    </w:p>
    <w:p w:rsidR="00621388" w:rsidRPr="00FF23CC" w:rsidRDefault="002D60DA" w:rsidP="00D1682E">
      <w:pPr>
        <w:adjustRightInd w:val="0"/>
        <w:snapToGrid w:val="0"/>
        <w:ind w:firstLine="420"/>
        <w:jc w:val="right"/>
        <w:rPr>
          <w:rFonts w:ascii="Times New Roman" w:hAnsi="Times New Roman"/>
        </w:rPr>
      </w:pPr>
      <w:r w:rsidRPr="00FF23CC">
        <w:rPr>
          <w:rFonts w:ascii="Times New Roman" w:hAnsi="Times New Roman"/>
          <w:i/>
          <w:iCs/>
          <w:position w:val="-34"/>
        </w:rPr>
        <w:object w:dxaOrig="4320" w:dyaOrig="800">
          <v:shape id="_x0000_i1100" type="#_x0000_t75" style="width:215.5pt;height:40pt" o:ole="">
            <v:imagedata r:id="rId146" o:title=""/>
          </v:shape>
          <o:OLEObject Type="Embed" ProgID="Equation.DSMT4" ShapeID="_x0000_i1100" DrawAspect="Content" ObjectID="_1696342988" r:id="rId147"/>
        </w:object>
      </w:r>
      <w:r w:rsidR="00D701AE" w:rsidRPr="00FF23CC">
        <w:rPr>
          <w:rFonts w:ascii="Times New Roman" w:hAnsi="Times New Roman" w:hint="eastAsia"/>
        </w:rPr>
        <w:t>。</w:t>
      </w:r>
      <w:r w:rsidR="00621388" w:rsidRPr="00FF23CC">
        <w:rPr>
          <w:rFonts w:ascii="Times New Roman" w:hAnsi="Times New Roman"/>
        </w:rPr>
        <w:t xml:space="preserve">      </w:t>
      </w:r>
      <w:r w:rsidR="0082262F" w:rsidRPr="00FF23CC">
        <w:rPr>
          <w:rFonts w:ascii="Times New Roman" w:hAnsi="Times New Roman" w:hint="eastAsia"/>
        </w:rPr>
        <w:t xml:space="preserve">    </w:t>
      </w:r>
      <w:r w:rsidR="00621388" w:rsidRPr="00FF23CC">
        <w:rPr>
          <w:rFonts w:ascii="Times New Roman" w:hAnsi="Times New Roman"/>
        </w:rPr>
        <w:t xml:space="preserve">  </w:t>
      </w:r>
      <w:r w:rsidR="00512A09" w:rsidRPr="00FF23CC">
        <w:rPr>
          <w:rFonts w:ascii="Times New Roman" w:hAnsi="Times New Roman"/>
        </w:rPr>
        <w:t xml:space="preserve">  </w:t>
      </w:r>
      <w:r w:rsidR="00621388" w:rsidRPr="00FF23CC">
        <w:rPr>
          <w:rFonts w:ascii="Times New Roman" w:hAnsi="Times New Roman"/>
        </w:rPr>
        <w:t xml:space="preserve">           (</w:t>
      </w:r>
      <w:r>
        <w:rPr>
          <w:rFonts w:ascii="Times New Roman" w:hAnsi="Times New Roman"/>
        </w:rPr>
        <w:t>7</w:t>
      </w:r>
      <w:r w:rsidR="00621388" w:rsidRPr="00FF23CC">
        <w:rPr>
          <w:rFonts w:ascii="Times New Roman" w:hAnsi="Times New Roman"/>
        </w:rPr>
        <w:t>)</w:t>
      </w:r>
    </w:p>
    <w:p w:rsidR="006F0850" w:rsidRPr="00FF23CC" w:rsidRDefault="000A6475" w:rsidP="00D1682E">
      <w:pPr>
        <w:adjustRightInd w:val="0"/>
        <w:snapToGrid w:val="0"/>
        <w:ind w:firstLine="420"/>
        <w:rPr>
          <w:rFonts w:ascii="Times New Roman" w:hAnsi="Times New Roman"/>
        </w:rPr>
      </w:pPr>
      <w:r w:rsidRPr="00FF23CC">
        <w:rPr>
          <w:rFonts w:ascii="Times New Roman"/>
        </w:rPr>
        <w:t>由</w:t>
      </w:r>
      <w:r w:rsidR="0081240D" w:rsidRPr="00FF23CC">
        <w:rPr>
          <w:rFonts w:ascii="Times New Roman" w:hAnsi="Times New Roman"/>
        </w:rPr>
        <w:t>(</w:t>
      </w:r>
      <w:r w:rsidR="002D60DA">
        <w:rPr>
          <w:rFonts w:ascii="Times New Roman" w:hAnsi="Times New Roman"/>
        </w:rPr>
        <w:t>7</w:t>
      </w:r>
      <w:r w:rsidRPr="00FF23CC">
        <w:rPr>
          <w:rFonts w:ascii="Times New Roman" w:hAnsi="Times New Roman"/>
        </w:rPr>
        <w:t>)</w:t>
      </w:r>
      <w:r w:rsidR="00014B8A" w:rsidRPr="00FF23CC">
        <w:rPr>
          <w:rFonts w:ascii="Times New Roman"/>
        </w:rPr>
        <w:t>式</w:t>
      </w:r>
      <w:r w:rsidRPr="00FF23CC">
        <w:rPr>
          <w:rFonts w:ascii="Times New Roman"/>
        </w:rPr>
        <w:t>可知，</w:t>
      </w:r>
      <w:r w:rsidR="00230667" w:rsidRPr="00FF23CC">
        <w:rPr>
          <w:rFonts w:ascii="Times New Roman"/>
          <w:position w:val="-24"/>
        </w:rPr>
        <w:object w:dxaOrig="1060" w:dyaOrig="620">
          <v:shape id="_x0000_i1101" type="#_x0000_t75" style="width:53pt;height:31pt" o:ole="">
            <v:imagedata r:id="rId148" o:title=""/>
          </v:shape>
          <o:OLEObject Type="Embed" ProgID="Equation.DSMT4" ShapeID="_x0000_i1101" DrawAspect="Content" ObjectID="_1696342989" r:id="rId149"/>
        </w:object>
      </w:r>
      <w:r w:rsidRPr="00FF23CC">
        <w:rPr>
          <w:rFonts w:ascii="Times New Roman"/>
        </w:rPr>
        <w:t>成立，</w:t>
      </w:r>
      <w:r w:rsidR="00230667" w:rsidRPr="00FF23CC">
        <w:rPr>
          <w:rFonts w:ascii="Times New Roman"/>
          <w:position w:val="-18"/>
        </w:rPr>
        <w:object w:dxaOrig="1380" w:dyaOrig="520">
          <v:shape id="_x0000_i1102" type="#_x0000_t75" style="width:69pt;height:26pt" o:ole="">
            <v:imagedata r:id="rId150" o:title=""/>
          </v:shape>
          <o:OLEObject Type="Embed" ProgID="Equation.DSMT4" ShapeID="_x0000_i1102" DrawAspect="Content" ObjectID="_1696342990" r:id="rId151"/>
        </w:object>
      </w:r>
      <w:r w:rsidR="002474F2" w:rsidRPr="00FF23CC">
        <w:rPr>
          <w:rFonts w:ascii="Times New Roman"/>
        </w:rPr>
        <w:t>在周期内也成立，所以</w:t>
      </w:r>
      <w:r w:rsidRPr="00FF23CC">
        <w:rPr>
          <w:rFonts w:ascii="Times New Roman"/>
        </w:rPr>
        <w:t>只需使</w:t>
      </w:r>
      <w:r w:rsidR="002D60DA" w:rsidRPr="00FF23CC">
        <w:rPr>
          <w:rFonts w:ascii="Times New Roman"/>
          <w:position w:val="-32"/>
        </w:rPr>
        <w:object w:dxaOrig="1740" w:dyaOrig="740">
          <v:shape id="_x0000_i1103" type="#_x0000_t75" style="width:87.5pt;height:37pt" o:ole="">
            <v:imagedata r:id="rId152" o:title=""/>
          </v:shape>
          <o:OLEObject Type="Embed" ProgID="Equation.DSMT4" ShapeID="_x0000_i1103" DrawAspect="Content" ObjectID="_1696342991" r:id="rId153"/>
        </w:object>
      </w:r>
      <w:r w:rsidRPr="00FF23CC">
        <w:rPr>
          <w:rFonts w:ascii="Times New Roman"/>
        </w:rPr>
        <w:t>成立即可，从而可以推出当</w:t>
      </w:r>
      <w:r w:rsidR="002D60DA" w:rsidRPr="00FF23CC">
        <w:rPr>
          <w:rFonts w:ascii="Times New Roman"/>
          <w:position w:val="-32"/>
        </w:rPr>
        <w:object w:dxaOrig="2040" w:dyaOrig="740">
          <v:shape id="_x0000_i1104" type="#_x0000_t75" style="width:102pt;height:37pt" o:ole="">
            <v:imagedata r:id="rId154" o:title=""/>
          </v:shape>
          <o:OLEObject Type="Embed" ProgID="Equation.DSMT4" ShapeID="_x0000_i1104" DrawAspect="Content" ObjectID="_1696342992" r:id="rId155"/>
        </w:object>
      </w:r>
      <w:r w:rsidRPr="00FF23CC">
        <w:rPr>
          <w:rFonts w:ascii="Times New Roman"/>
        </w:rPr>
        <w:t>时</w:t>
      </w:r>
      <w:r w:rsidR="004C5808" w:rsidRPr="00FF23CC">
        <w:rPr>
          <w:rFonts w:ascii="Times New Roman" w:hint="eastAsia"/>
        </w:rPr>
        <w:t>，</w:t>
      </w:r>
      <w:r w:rsidR="002D60DA" w:rsidRPr="00FF23CC">
        <w:rPr>
          <w:rFonts w:ascii="Times New Roman"/>
          <w:position w:val="-32"/>
        </w:rPr>
        <w:object w:dxaOrig="1740" w:dyaOrig="740">
          <v:shape id="_x0000_i1105" type="#_x0000_t75" style="width:87.5pt;height:37pt" o:ole="">
            <v:imagedata r:id="rId156" o:title=""/>
          </v:shape>
          <o:OLEObject Type="Embed" ProgID="Equation.DSMT4" ShapeID="_x0000_i1105" DrawAspect="Content" ObjectID="_1696342993" r:id="rId157"/>
        </w:object>
      </w:r>
      <w:r w:rsidRPr="00FF23CC">
        <w:rPr>
          <w:rFonts w:ascii="Times New Roman"/>
        </w:rPr>
        <w:t>成立，所以存在唯一</w:t>
      </w:r>
      <w:proofErr w:type="gramStart"/>
      <w:r w:rsidRPr="00FF23CC">
        <w:rPr>
          <w:rFonts w:ascii="Times New Roman"/>
        </w:rPr>
        <w:t>一个</w:t>
      </w:r>
      <w:proofErr w:type="gramEnd"/>
      <w:r w:rsidRPr="00FF23CC">
        <w:rPr>
          <w:rFonts w:ascii="Times New Roman" w:hAnsi="Times New Roman"/>
          <w:i/>
          <w:iCs/>
        </w:rPr>
        <w:t>T</w:t>
      </w:r>
      <w:r w:rsidRPr="002D60DA">
        <w:rPr>
          <w:rFonts w:ascii="Times New Roman" w:hAnsi="Times New Roman"/>
          <w:vertAlign w:val="superscript"/>
        </w:rPr>
        <w:t>*</w:t>
      </w:r>
      <w:r w:rsidRPr="00FF23CC">
        <w:rPr>
          <w:rFonts w:ascii="Times New Roman"/>
        </w:rPr>
        <w:t>使得</w:t>
      </w:r>
      <w:r w:rsidR="00333AB7" w:rsidRPr="00FF23CC">
        <w:rPr>
          <w:rFonts w:ascii="Times New Roman" w:hAnsi="Times New Roman"/>
          <w:i/>
          <w:position w:val="-10"/>
        </w:rPr>
        <w:object w:dxaOrig="540" w:dyaOrig="320">
          <v:shape id="_x0000_i1106" type="#_x0000_t75" style="width:27pt;height:16pt" o:ole="">
            <v:imagedata r:id="rId158" o:title=""/>
          </v:shape>
          <o:OLEObject Type="Embed" ProgID="Equation.DSMT4" ShapeID="_x0000_i1106" DrawAspect="Content" ObjectID="_1696342994" r:id="rId159"/>
        </w:object>
      </w:r>
      <w:r w:rsidRPr="00FF23CC">
        <w:rPr>
          <w:rFonts w:ascii="Times New Roman"/>
        </w:rPr>
        <w:t>最小。</w:t>
      </w:r>
    </w:p>
    <w:p w:rsidR="006F0850" w:rsidRPr="00FF23CC" w:rsidRDefault="000A6475"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 xml:space="preserve">3.2 </w:t>
      </w:r>
      <w:r w:rsidRPr="00FF23CC">
        <w:rPr>
          <w:rFonts w:ascii="Times New Roman" w:eastAsia="黑体" w:hAnsi="Times New Roman"/>
          <w:szCs w:val="21"/>
        </w:rPr>
        <w:t>缓冲区库存费用</w:t>
      </w:r>
    </w:p>
    <w:p w:rsidR="00301663" w:rsidRPr="00FF23CC" w:rsidRDefault="000A6475" w:rsidP="00D1682E">
      <w:pPr>
        <w:adjustRightInd w:val="0"/>
        <w:snapToGrid w:val="0"/>
        <w:ind w:firstLine="420"/>
        <w:rPr>
          <w:rFonts w:ascii="Times New Roman" w:hAnsi="Times New Roman"/>
        </w:rPr>
      </w:pPr>
      <w:r w:rsidRPr="00FF23CC">
        <w:rPr>
          <w:rFonts w:ascii="Times New Roman"/>
        </w:rPr>
        <w:t>在</w:t>
      </w:r>
      <w:r w:rsidR="0041624B" w:rsidRPr="00FF23CC">
        <w:rPr>
          <w:rFonts w:ascii="Times New Roman" w:hAnsi="Times New Roman"/>
        </w:rPr>
        <w:t>2M1B</w:t>
      </w:r>
      <w:r w:rsidRPr="00FF23CC">
        <w:rPr>
          <w:rFonts w:ascii="Times New Roman"/>
        </w:rPr>
        <w:t>生产系统中，缓冲区库存的变化轨迹</w:t>
      </w:r>
      <w:r w:rsidR="002D60DA">
        <w:rPr>
          <w:rFonts w:ascii="Times New Roman" w:hint="eastAsia"/>
        </w:rPr>
        <w:t>见</w:t>
      </w:r>
      <w:r w:rsidRPr="00FF23CC">
        <w:rPr>
          <w:rFonts w:ascii="Times New Roman"/>
        </w:rPr>
        <w:t>图</w:t>
      </w:r>
      <w:r w:rsidR="00076511" w:rsidRPr="00FF23CC">
        <w:rPr>
          <w:rFonts w:ascii="Times New Roman" w:hAnsi="Times New Roman"/>
        </w:rPr>
        <w:t>2</w:t>
      </w:r>
      <w:r w:rsidRPr="00FF23CC">
        <w:rPr>
          <w:rFonts w:ascii="Times New Roman"/>
        </w:rPr>
        <w:t>。其中阶段</w:t>
      </w:r>
      <w:r w:rsidR="000E4EE0" w:rsidRPr="00FF23CC">
        <w:rPr>
          <w:rFonts w:ascii="Times New Roman" w:hAnsi="Times New Roman"/>
        </w:rPr>
        <w:t>1</w:t>
      </w:r>
      <w:r w:rsidRPr="00FF23CC">
        <w:rPr>
          <w:rFonts w:ascii="Times New Roman"/>
        </w:rPr>
        <w:t>表示</w:t>
      </w:r>
      <w:r w:rsidR="00301663" w:rsidRPr="00FF23CC">
        <w:rPr>
          <w:rFonts w:ascii="Times New Roman"/>
        </w:rPr>
        <w:t>缓冲区库存累积阶段，即设备</w:t>
      </w:r>
      <w:r w:rsidR="0082262F" w:rsidRPr="00FF23CC">
        <w:rPr>
          <w:rFonts w:ascii="Times New Roman" w:hAnsi="Times New Roman"/>
          <w:position w:val="-12"/>
        </w:rPr>
        <w:object w:dxaOrig="360" w:dyaOrig="360">
          <v:shape id="_x0000_i1107" type="#_x0000_t75" style="width:18.5pt;height:18.5pt" o:ole="">
            <v:imagedata r:id="rId12" o:title=""/>
          </v:shape>
          <o:OLEObject Type="Embed" ProgID="Equation.DSMT4" ShapeID="_x0000_i1107" DrawAspect="Content" ObjectID="_1696342995" r:id="rId160"/>
        </w:object>
      </w:r>
      <w:r w:rsidR="00301663" w:rsidRPr="00FF23CC">
        <w:rPr>
          <w:rFonts w:ascii="Times New Roman"/>
        </w:rPr>
        <w:t>以最大速率</w:t>
      </w:r>
      <w:r w:rsidR="0082262F" w:rsidRPr="00FF23CC">
        <w:rPr>
          <w:rFonts w:ascii="Times New Roman"/>
          <w:position w:val="-12"/>
        </w:rPr>
        <w:object w:dxaOrig="480" w:dyaOrig="360">
          <v:shape id="_x0000_i1108" type="#_x0000_t75" style="width:24pt;height:18.5pt" o:ole="">
            <v:imagedata r:id="rId19" o:title=""/>
          </v:shape>
          <o:OLEObject Type="Embed" ProgID="Equation.DSMT4" ShapeID="_x0000_i1108" DrawAspect="Content" ObjectID="_1696342996" r:id="rId161"/>
        </w:object>
      </w:r>
      <w:r w:rsidR="00301663" w:rsidRPr="00FF23CC">
        <w:rPr>
          <w:rFonts w:ascii="Times New Roman"/>
        </w:rPr>
        <w:t>进行生产。阶段</w:t>
      </w:r>
      <w:r w:rsidR="000E4EE0" w:rsidRPr="00FF23CC">
        <w:rPr>
          <w:rFonts w:ascii="Times New Roman" w:hAnsi="Times New Roman"/>
        </w:rPr>
        <w:t>2</w:t>
      </w:r>
      <w:r w:rsidR="00301663" w:rsidRPr="00FF23CC">
        <w:rPr>
          <w:rFonts w:ascii="Times New Roman"/>
        </w:rPr>
        <w:t>表示缓冲区库存平衡阶段，即缓冲区库存已达到额定库存，此时</w:t>
      </w:r>
      <w:r w:rsidR="0082262F" w:rsidRPr="00FF23CC">
        <w:rPr>
          <w:rFonts w:ascii="Times New Roman" w:hAnsi="Times New Roman"/>
          <w:position w:val="-12"/>
        </w:rPr>
        <w:object w:dxaOrig="360" w:dyaOrig="360">
          <v:shape id="_x0000_i1109" type="#_x0000_t75" style="width:18.5pt;height:18.5pt" o:ole="">
            <v:imagedata r:id="rId12" o:title=""/>
          </v:shape>
          <o:OLEObject Type="Embed" ProgID="Equation.DSMT4" ShapeID="_x0000_i1109" DrawAspect="Content" ObjectID="_1696342997" r:id="rId162"/>
        </w:object>
      </w:r>
      <w:r w:rsidR="00301663" w:rsidRPr="00FF23CC">
        <w:rPr>
          <w:rFonts w:ascii="Times New Roman"/>
        </w:rPr>
        <w:t>和</w:t>
      </w:r>
      <w:r w:rsidR="00ED07F7" w:rsidRPr="00FF23CC">
        <w:rPr>
          <w:rFonts w:ascii="Times New Roman" w:hAnsi="Times New Roman"/>
          <w:position w:val="-12"/>
        </w:rPr>
        <w:object w:dxaOrig="380" w:dyaOrig="360">
          <v:shape id="_x0000_i1110" type="#_x0000_t75" style="width:19pt;height:18.5pt" o:ole="">
            <v:imagedata r:id="rId15" o:title=""/>
          </v:shape>
          <o:OLEObject Type="Embed" ProgID="Equation.DSMT4" ShapeID="_x0000_i1110" DrawAspect="Content" ObjectID="_1696342998" r:id="rId163"/>
        </w:object>
      </w:r>
      <w:r w:rsidR="00301663" w:rsidRPr="00FF23CC">
        <w:rPr>
          <w:rFonts w:ascii="Times New Roman"/>
        </w:rPr>
        <w:t>的生产速率相同。阶段</w:t>
      </w:r>
      <w:r w:rsidR="000E4EE0" w:rsidRPr="00FF23CC">
        <w:rPr>
          <w:rFonts w:ascii="Times New Roman" w:hAnsi="Times New Roman"/>
        </w:rPr>
        <w:t>3</w:t>
      </w:r>
      <w:r w:rsidR="00301663" w:rsidRPr="00FF23CC">
        <w:rPr>
          <w:rFonts w:ascii="Times New Roman"/>
        </w:rPr>
        <w:t>表示缓冲区库存消耗阶段，即设备</w:t>
      </w:r>
      <w:r w:rsidR="0082262F" w:rsidRPr="00FF23CC">
        <w:rPr>
          <w:rFonts w:ascii="Times New Roman" w:hAnsi="Times New Roman"/>
          <w:position w:val="-12"/>
        </w:rPr>
        <w:object w:dxaOrig="360" w:dyaOrig="360">
          <v:shape id="_x0000_i1111" type="#_x0000_t75" style="width:18.5pt;height:18.5pt" o:ole="">
            <v:imagedata r:id="rId12" o:title=""/>
          </v:shape>
          <o:OLEObject Type="Embed" ProgID="Equation.DSMT4" ShapeID="_x0000_i1111" DrawAspect="Content" ObjectID="_1696342999" r:id="rId164"/>
        </w:object>
      </w:r>
      <w:r w:rsidR="00301663" w:rsidRPr="00FF23CC">
        <w:rPr>
          <w:rFonts w:ascii="Times New Roman"/>
        </w:rPr>
        <w:t>进行故障维修或预防维修时，</w:t>
      </w:r>
      <w:r w:rsidR="00ED07F7" w:rsidRPr="00FF23CC">
        <w:rPr>
          <w:rFonts w:ascii="Times New Roman" w:hAnsi="Times New Roman"/>
          <w:position w:val="-12"/>
        </w:rPr>
        <w:object w:dxaOrig="380" w:dyaOrig="360">
          <v:shape id="_x0000_i1112" type="#_x0000_t75" style="width:19pt;height:18.5pt" o:ole="">
            <v:imagedata r:id="rId15" o:title=""/>
          </v:shape>
          <o:OLEObject Type="Embed" ProgID="Equation.DSMT4" ShapeID="_x0000_i1112" DrawAspect="Content" ObjectID="_1696343000" r:id="rId165"/>
        </w:object>
      </w:r>
      <w:r w:rsidR="00301663" w:rsidRPr="00FF23CC">
        <w:rPr>
          <w:rFonts w:ascii="Times New Roman"/>
        </w:rPr>
        <w:t>从缓冲区获取半成品进行生产。由图</w:t>
      </w:r>
      <w:r w:rsidR="00076511" w:rsidRPr="00FF23CC">
        <w:rPr>
          <w:rFonts w:ascii="Times New Roman" w:hAnsi="Times New Roman"/>
        </w:rPr>
        <w:t>2</w:t>
      </w:r>
      <w:r w:rsidR="00301663" w:rsidRPr="00FF23CC">
        <w:rPr>
          <w:rFonts w:ascii="Times New Roman"/>
        </w:rPr>
        <w:t>可知，在生产周期</w:t>
      </w:r>
      <w:r w:rsidR="0082262F" w:rsidRPr="00FF23CC">
        <w:rPr>
          <w:rFonts w:ascii="Times New Roman"/>
          <w:position w:val="-12"/>
        </w:rPr>
        <w:object w:dxaOrig="260" w:dyaOrig="360">
          <v:shape id="_x0000_i1113" type="#_x0000_t75" style="width:13pt;height:18.5pt" o:ole="">
            <v:imagedata r:id="rId166" o:title=""/>
          </v:shape>
          <o:OLEObject Type="Embed" ProgID="Equation.DSMT4" ShapeID="_x0000_i1113" DrawAspect="Content" ObjectID="_1696343001" r:id="rId167"/>
        </w:object>
      </w:r>
      <w:r w:rsidR="00301663" w:rsidRPr="00FF23CC">
        <w:rPr>
          <w:rFonts w:ascii="Times New Roman"/>
        </w:rPr>
        <w:t>中，可分为两种情况，第</w:t>
      </w:r>
      <w:r w:rsidR="004C5808" w:rsidRPr="00FF23CC">
        <w:rPr>
          <w:rFonts w:ascii="Times New Roman" w:hint="eastAsia"/>
        </w:rPr>
        <w:t>1</w:t>
      </w:r>
      <w:r w:rsidR="00301663" w:rsidRPr="00FF23CC">
        <w:rPr>
          <w:rFonts w:ascii="Times New Roman"/>
        </w:rPr>
        <w:t>种情况为没有缺货损失的生产周期，即生产中断的时间小于缓冲区库存的消耗时间</w:t>
      </w:r>
      <w:r w:rsidR="004C5808" w:rsidRPr="00FF23CC">
        <w:rPr>
          <w:rFonts w:ascii="Times New Roman"/>
          <w:position w:val="-28"/>
        </w:rPr>
        <w:object w:dxaOrig="999" w:dyaOrig="680">
          <v:shape id="_x0000_i1114" type="#_x0000_t75" style="width:50pt;height:34pt" o:ole="">
            <v:imagedata r:id="rId168" o:title=""/>
          </v:shape>
          <o:OLEObject Type="Embed" ProgID="Equation.DSMT4" ShapeID="_x0000_i1114" DrawAspect="Content" ObjectID="_1696343002" r:id="rId169"/>
        </w:object>
      </w:r>
      <w:r w:rsidR="00301663" w:rsidRPr="00FF23CC">
        <w:rPr>
          <w:rFonts w:ascii="Times New Roman"/>
        </w:rPr>
        <w:t>。第</w:t>
      </w:r>
      <w:r w:rsidR="004C5808" w:rsidRPr="00FF23CC">
        <w:rPr>
          <w:rFonts w:ascii="Times New Roman" w:hint="eastAsia"/>
        </w:rPr>
        <w:t>2</w:t>
      </w:r>
      <w:r w:rsidR="00301663" w:rsidRPr="00FF23CC">
        <w:rPr>
          <w:rFonts w:ascii="Times New Roman"/>
        </w:rPr>
        <w:t>种情况为有缺货损失的生产周期</w:t>
      </w:r>
      <w:r w:rsidR="004C5808" w:rsidRPr="00FF23CC">
        <w:rPr>
          <w:rFonts w:ascii="Times New Roman"/>
          <w:position w:val="-28"/>
        </w:rPr>
        <w:object w:dxaOrig="1020" w:dyaOrig="680">
          <v:shape id="_x0000_i1115" type="#_x0000_t75" style="width:51pt;height:34pt" o:ole="">
            <v:imagedata r:id="rId170" o:title=""/>
          </v:shape>
          <o:OLEObject Type="Embed" ProgID="Equation.DSMT4" ShapeID="_x0000_i1115" DrawAspect="Content" ObjectID="_1696343003" r:id="rId171"/>
        </w:object>
      </w:r>
      <w:r w:rsidR="00301663" w:rsidRPr="00FF23CC">
        <w:rPr>
          <w:rFonts w:ascii="Times New Roman"/>
        </w:rPr>
        <w:t>。</w:t>
      </w:r>
    </w:p>
    <w:p w:rsidR="00076511" w:rsidRPr="00FF23CC" w:rsidRDefault="00076511" w:rsidP="00D1682E">
      <w:pPr>
        <w:adjustRightInd w:val="0"/>
        <w:snapToGrid w:val="0"/>
        <w:ind w:firstLine="420"/>
        <w:rPr>
          <w:rFonts w:ascii="Times New Roman" w:hAnsi="Times New Roman"/>
        </w:rPr>
      </w:pPr>
      <w:r w:rsidRPr="00FF23CC">
        <w:rPr>
          <w:rFonts w:ascii="Times New Roman"/>
        </w:rPr>
        <w:t>针对第</w:t>
      </w:r>
      <w:r w:rsidR="002D60DA">
        <w:rPr>
          <w:rFonts w:ascii="Times New Roman" w:hint="eastAsia"/>
        </w:rPr>
        <w:t>1</w:t>
      </w:r>
      <w:r w:rsidRPr="00FF23CC">
        <w:rPr>
          <w:rFonts w:ascii="Times New Roman"/>
        </w:rPr>
        <w:t>种情况，生产周期内缓冲区无缺货损失，缓冲区库存的变化轨迹如图</w:t>
      </w:r>
      <w:r w:rsidRPr="00FF23CC">
        <w:rPr>
          <w:rFonts w:ascii="Times New Roman" w:hAnsi="Times New Roman"/>
        </w:rPr>
        <w:t>3</w:t>
      </w:r>
      <w:r w:rsidRPr="00FF23CC">
        <w:rPr>
          <w:rFonts w:ascii="Times New Roman"/>
        </w:rPr>
        <w:t>。此时在对设备</w:t>
      </w:r>
      <w:r w:rsidR="0082262F" w:rsidRPr="00FF23CC">
        <w:rPr>
          <w:rFonts w:ascii="Times New Roman" w:hAnsi="Times New Roman"/>
          <w:position w:val="-12"/>
        </w:rPr>
        <w:object w:dxaOrig="360" w:dyaOrig="360">
          <v:shape id="_x0000_i1116" type="#_x0000_t75" style="width:18.5pt;height:18.5pt" o:ole="">
            <v:imagedata r:id="rId12" o:title=""/>
          </v:shape>
          <o:OLEObject Type="Embed" ProgID="Equation.DSMT4" ShapeID="_x0000_i1116" DrawAspect="Content" ObjectID="_1696343004" r:id="rId172"/>
        </w:object>
      </w:r>
      <w:r w:rsidRPr="00FF23CC">
        <w:rPr>
          <w:rFonts w:ascii="Times New Roman"/>
        </w:rPr>
        <w:t>进行故障维修时间小于缓冲区的库存消耗时间，缓冲区费用即为库存的持有费用。</w:t>
      </w:r>
    </w:p>
    <w:p w:rsidR="009071DA" w:rsidRPr="00FF23CC" w:rsidRDefault="009071DA" w:rsidP="00D1682E">
      <w:pPr>
        <w:adjustRightInd w:val="0"/>
        <w:snapToGrid w:val="0"/>
        <w:ind w:firstLine="440"/>
        <w:jc w:val="center"/>
        <w:rPr>
          <w:rFonts w:ascii="Times New Roman" w:hAnsi="Times New Roman"/>
          <w:sz w:val="22"/>
        </w:rPr>
        <w:sectPr w:rsidR="009071DA" w:rsidRPr="00FF23CC" w:rsidSect="009071DA">
          <w:type w:val="continuous"/>
          <w:pgSz w:w="11906" w:h="16838"/>
          <w:pgMar w:top="1440" w:right="991" w:bottom="1440" w:left="993" w:header="851" w:footer="992" w:gutter="0"/>
          <w:cols w:space="425"/>
          <w:titlePg/>
          <w:docGrid w:type="lines" w:linePitch="312"/>
        </w:sectPr>
      </w:pPr>
    </w:p>
    <w:p w:rsidR="00301663" w:rsidRPr="00FF23CC" w:rsidRDefault="00365A1F" w:rsidP="00D1682E">
      <w:pPr>
        <w:adjustRightInd w:val="0"/>
        <w:snapToGrid w:val="0"/>
        <w:ind w:firstLineChars="0" w:firstLine="0"/>
        <w:jc w:val="center"/>
        <w:rPr>
          <w:rFonts w:ascii="Times New Roman" w:hAnsi="Times New Roman"/>
          <w:sz w:val="22"/>
        </w:rPr>
      </w:pPr>
      <w:r w:rsidRPr="00FF23CC">
        <w:rPr>
          <w:rFonts w:ascii="Times New Roman" w:hAnsi="Times New Roman"/>
          <w:noProof/>
          <w:sz w:val="22"/>
        </w:rPr>
        <w:lastRenderedPageBreak/>
        <w:drawing>
          <wp:inline distT="0" distB="0" distL="0" distR="0">
            <wp:extent cx="2665472" cy="1361092"/>
            <wp:effectExtent l="19050" t="0" r="1528" b="0"/>
            <wp:docPr id="5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173" cstate="print"/>
                    <a:srcRect/>
                    <a:stretch>
                      <a:fillRect/>
                    </a:stretch>
                  </pic:blipFill>
                  <pic:spPr bwMode="auto">
                    <a:xfrm>
                      <a:off x="0" y="0"/>
                      <a:ext cx="2663471" cy="1360070"/>
                    </a:xfrm>
                    <a:prstGeom prst="rect">
                      <a:avLst/>
                    </a:prstGeom>
                    <a:noFill/>
                    <a:ln w="9525">
                      <a:noFill/>
                      <a:miter lim="800000"/>
                      <a:headEnd/>
                      <a:tailEnd/>
                    </a:ln>
                  </pic:spPr>
                </pic:pic>
              </a:graphicData>
            </a:graphic>
          </wp:inline>
        </w:drawing>
      </w:r>
    </w:p>
    <w:p w:rsidR="00301663" w:rsidRPr="00FF23CC" w:rsidRDefault="00301663"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图</w:t>
      </w:r>
      <w:r w:rsidR="00271706" w:rsidRPr="00FF23CC">
        <w:rPr>
          <w:rFonts w:ascii="Times New Roman" w:eastAsia="黑体" w:hAnsi="Times New Roman"/>
          <w:sz w:val="18"/>
          <w:szCs w:val="18"/>
        </w:rPr>
        <w:t>2</w:t>
      </w:r>
      <w:r w:rsidRPr="00FF23CC">
        <w:rPr>
          <w:rFonts w:ascii="Times New Roman" w:eastAsia="黑体" w:hAnsi="Times New Roman"/>
          <w:sz w:val="18"/>
          <w:szCs w:val="18"/>
        </w:rPr>
        <w:t xml:space="preserve"> </w:t>
      </w:r>
      <w:r w:rsidRPr="00FF23CC">
        <w:rPr>
          <w:rFonts w:ascii="Times New Roman" w:eastAsia="黑体" w:hAnsi="Times New Roman"/>
          <w:sz w:val="18"/>
          <w:szCs w:val="18"/>
        </w:rPr>
        <w:t>缓冲库存的变化轨迹</w:t>
      </w:r>
    </w:p>
    <w:p w:rsidR="00506B03" w:rsidRPr="00FF23CC" w:rsidRDefault="00506B03"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hint="eastAsia"/>
          <w:sz w:val="18"/>
          <w:szCs w:val="18"/>
        </w:rPr>
        <w:t xml:space="preserve">2  </w:t>
      </w:r>
      <w:r w:rsidRPr="00FF23CC">
        <w:rPr>
          <w:rFonts w:ascii="Times New Roman" w:eastAsia="黑体" w:hAnsi="Times New Roman"/>
          <w:sz w:val="18"/>
          <w:szCs w:val="18"/>
        </w:rPr>
        <w:t>Buffer</w:t>
      </w:r>
      <w:proofErr w:type="gramEnd"/>
      <w:r w:rsidRPr="00FF23CC">
        <w:rPr>
          <w:rFonts w:ascii="Times New Roman" w:eastAsia="黑体" w:hAnsi="Times New Roman"/>
          <w:sz w:val="18"/>
          <w:szCs w:val="18"/>
        </w:rPr>
        <w:t xml:space="preserve"> inventory trajectories</w:t>
      </w:r>
    </w:p>
    <w:p w:rsidR="00301663" w:rsidRPr="00FF23CC" w:rsidRDefault="00365A1F" w:rsidP="00D1682E">
      <w:pPr>
        <w:adjustRightInd w:val="0"/>
        <w:snapToGrid w:val="0"/>
        <w:ind w:firstLineChars="0" w:firstLine="0"/>
        <w:jc w:val="center"/>
        <w:rPr>
          <w:rFonts w:ascii="Times New Roman" w:hAnsi="Times New Roman"/>
          <w:sz w:val="22"/>
        </w:rPr>
      </w:pPr>
      <w:r w:rsidRPr="00FF23CC">
        <w:rPr>
          <w:rFonts w:ascii="Times New Roman" w:hAnsi="Times New Roman"/>
          <w:noProof/>
          <w:sz w:val="22"/>
        </w:rPr>
        <w:lastRenderedPageBreak/>
        <w:drawing>
          <wp:inline distT="0" distB="0" distL="0" distR="0">
            <wp:extent cx="1913025" cy="1349596"/>
            <wp:effectExtent l="19050" t="0" r="0" b="0"/>
            <wp:docPr id="5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74" cstate="print"/>
                    <a:srcRect/>
                    <a:stretch>
                      <a:fillRect/>
                    </a:stretch>
                  </pic:blipFill>
                  <pic:spPr bwMode="auto">
                    <a:xfrm>
                      <a:off x="0" y="0"/>
                      <a:ext cx="1915773" cy="1351535"/>
                    </a:xfrm>
                    <a:prstGeom prst="rect">
                      <a:avLst/>
                    </a:prstGeom>
                    <a:noFill/>
                    <a:ln w="9525">
                      <a:noFill/>
                      <a:miter lim="800000"/>
                      <a:headEnd/>
                      <a:tailEnd/>
                    </a:ln>
                  </pic:spPr>
                </pic:pic>
              </a:graphicData>
            </a:graphic>
          </wp:inline>
        </w:drawing>
      </w:r>
    </w:p>
    <w:p w:rsidR="000E4EE0" w:rsidRPr="00FF23CC" w:rsidRDefault="00301663"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图</w:t>
      </w:r>
      <w:r w:rsidR="00271706" w:rsidRPr="00FF23CC">
        <w:rPr>
          <w:rFonts w:ascii="Times New Roman" w:eastAsia="黑体" w:hAnsi="Times New Roman"/>
          <w:sz w:val="18"/>
          <w:szCs w:val="18"/>
        </w:rPr>
        <w:t>3</w:t>
      </w:r>
      <w:r w:rsidR="009071DA"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 xml:space="preserve"> </w:t>
      </w:r>
      <w:r w:rsidRPr="00FF23CC">
        <w:rPr>
          <w:rFonts w:ascii="Times New Roman" w:eastAsia="黑体" w:hAnsi="Times New Roman"/>
          <w:sz w:val="18"/>
          <w:szCs w:val="18"/>
        </w:rPr>
        <w:t>无缺货损失时生产周期内库存变化轨迹</w:t>
      </w:r>
    </w:p>
    <w:p w:rsidR="009071DA" w:rsidRPr="00FF23CC" w:rsidRDefault="009071D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00506B03" w:rsidRPr="00FF23CC">
        <w:rPr>
          <w:rFonts w:ascii="Times New Roman" w:eastAsia="黑体" w:hAnsi="Times New Roman" w:hint="eastAsia"/>
          <w:sz w:val="18"/>
          <w:szCs w:val="18"/>
        </w:rPr>
        <w:t>3</w:t>
      </w:r>
      <w:r w:rsidRPr="00FF23CC">
        <w:rPr>
          <w:rFonts w:ascii="Times New Roman" w:eastAsia="黑体" w:hAnsi="Times New Roman"/>
          <w:sz w:val="18"/>
          <w:szCs w:val="18"/>
        </w:rPr>
        <w:t xml:space="preserve">  </w:t>
      </w:r>
      <w:r w:rsidR="00506B03" w:rsidRPr="00FF23CC">
        <w:rPr>
          <w:rFonts w:ascii="Times New Roman" w:eastAsia="黑体" w:hAnsi="Times New Roman"/>
          <w:sz w:val="18"/>
          <w:szCs w:val="18"/>
        </w:rPr>
        <w:t>Track</w:t>
      </w:r>
      <w:proofErr w:type="gramEnd"/>
      <w:r w:rsidR="00506B03" w:rsidRPr="00FF23CC">
        <w:rPr>
          <w:rFonts w:ascii="Times New Roman" w:eastAsia="黑体" w:hAnsi="Times New Roman"/>
          <w:sz w:val="18"/>
          <w:szCs w:val="18"/>
        </w:rPr>
        <w:t xml:space="preserve"> of inventory change in production cycle with no cargo loss</w:t>
      </w:r>
    </w:p>
    <w:p w:rsidR="009071DA" w:rsidRPr="00FF23CC" w:rsidRDefault="009071DA" w:rsidP="00D1682E">
      <w:pPr>
        <w:adjustRightInd w:val="0"/>
        <w:snapToGrid w:val="0"/>
        <w:ind w:firstLine="420"/>
        <w:rPr>
          <w:rFonts w:ascii="Times New Roman"/>
        </w:rPr>
        <w:sectPr w:rsidR="009071DA" w:rsidRPr="00FF23CC" w:rsidSect="009071DA">
          <w:type w:val="continuous"/>
          <w:pgSz w:w="11906" w:h="16838"/>
          <w:pgMar w:top="1440" w:right="1230" w:bottom="1440" w:left="1230" w:header="851" w:footer="992" w:gutter="0"/>
          <w:cols w:num="2" w:space="425" w:equalWidth="0">
            <w:col w:w="5078" w:space="425"/>
            <w:col w:w="3942"/>
          </w:cols>
          <w:docGrid w:type="lines" w:linePitch="312"/>
        </w:sectPr>
      </w:pPr>
    </w:p>
    <w:p w:rsidR="00BC2A8A" w:rsidRDefault="00BC2A8A" w:rsidP="00D1682E">
      <w:pPr>
        <w:adjustRightInd w:val="0"/>
        <w:snapToGrid w:val="0"/>
        <w:ind w:firstLineChars="0" w:firstLine="0"/>
        <w:jc w:val="center"/>
        <w:rPr>
          <w:rFonts w:ascii="Times New Roman"/>
        </w:rPr>
      </w:pPr>
      <w:proofErr w:type="gramStart"/>
      <w:r w:rsidRPr="00754A8E">
        <w:rPr>
          <w:rFonts w:ascii="Times New Roman" w:hAnsi="宋体" w:hint="eastAsia"/>
          <w:bCs/>
          <w:color w:val="FF0000"/>
          <w:szCs w:val="21"/>
        </w:rPr>
        <w:lastRenderedPageBreak/>
        <w:t>图均应有</w:t>
      </w:r>
      <w:proofErr w:type="gramEnd"/>
      <w:r w:rsidRPr="00754A8E">
        <w:rPr>
          <w:rFonts w:ascii="Times New Roman" w:hAnsi="宋体" w:hint="eastAsia"/>
          <w:bCs/>
          <w:color w:val="FF0000"/>
          <w:szCs w:val="21"/>
        </w:rPr>
        <w:t>中、英文图题</w:t>
      </w:r>
      <w:r>
        <w:rPr>
          <w:rFonts w:ascii="Times New Roman" w:hAnsi="宋体" w:hint="eastAsia"/>
          <w:bCs/>
          <w:color w:val="FF0000"/>
          <w:szCs w:val="21"/>
        </w:rPr>
        <w:t>，</w:t>
      </w:r>
      <w:r>
        <w:rPr>
          <w:rFonts w:ascii="Times New Roman" w:hAnsi="宋体"/>
          <w:bCs/>
          <w:color w:val="FF0000"/>
          <w:szCs w:val="21"/>
        </w:rPr>
        <w:t>且横、纵坐标应有标目（</w:t>
      </w:r>
      <w:r>
        <w:rPr>
          <w:rFonts w:ascii="Times New Roman" w:hAnsi="宋体" w:hint="eastAsia"/>
          <w:bCs/>
          <w:color w:val="FF0000"/>
          <w:szCs w:val="21"/>
        </w:rPr>
        <w:t>数据</w:t>
      </w:r>
      <w:r>
        <w:rPr>
          <w:rFonts w:ascii="Times New Roman" w:hAnsi="宋体"/>
          <w:bCs/>
          <w:color w:val="FF0000"/>
          <w:szCs w:val="21"/>
        </w:rPr>
        <w:t>名称）</w:t>
      </w:r>
      <w:r>
        <w:rPr>
          <w:rFonts w:ascii="Times New Roman" w:hAnsi="宋体" w:hint="eastAsia"/>
          <w:bCs/>
          <w:color w:val="FF0000"/>
          <w:szCs w:val="21"/>
        </w:rPr>
        <w:t>和</w:t>
      </w:r>
      <w:r>
        <w:rPr>
          <w:rFonts w:ascii="Times New Roman" w:hAnsi="宋体"/>
          <w:bCs/>
          <w:color w:val="FF0000"/>
          <w:szCs w:val="21"/>
        </w:rPr>
        <w:t>标值</w:t>
      </w:r>
    </w:p>
    <w:p w:rsidR="00BC2A8A" w:rsidRDefault="00301663" w:rsidP="00D1682E">
      <w:pPr>
        <w:adjustRightInd w:val="0"/>
        <w:snapToGrid w:val="0"/>
        <w:ind w:firstLine="420"/>
        <w:rPr>
          <w:rFonts w:ascii="Times New Roman" w:hAnsi="Times New Roman"/>
        </w:rPr>
      </w:pPr>
      <w:r w:rsidRPr="00FF23CC">
        <w:rPr>
          <w:rFonts w:ascii="Times New Roman"/>
        </w:rPr>
        <w:t>此时，生产周期内库存控制的总费用即为库存的持有费用，即图</w:t>
      </w:r>
      <w:r w:rsidR="00271706" w:rsidRPr="00FF23CC">
        <w:rPr>
          <w:rFonts w:ascii="Times New Roman" w:hAnsi="Times New Roman"/>
        </w:rPr>
        <w:t>3</w:t>
      </w:r>
      <w:r w:rsidRPr="00FF23CC">
        <w:rPr>
          <w:rFonts w:ascii="Times New Roman"/>
        </w:rPr>
        <w:t>曲线在</w:t>
      </w:r>
      <w:r w:rsidR="004C5808" w:rsidRPr="00FF23CC">
        <w:rPr>
          <w:rFonts w:ascii="Times New Roman"/>
          <w:position w:val="-12"/>
        </w:rPr>
        <w:object w:dxaOrig="260" w:dyaOrig="360">
          <v:shape id="_x0000_i1117" type="#_x0000_t75" style="width:13pt;height:18.5pt" o:ole="">
            <v:imagedata r:id="rId175" o:title=""/>
          </v:shape>
          <o:OLEObject Type="Embed" ProgID="Equation.DSMT4" ShapeID="_x0000_i1117" DrawAspect="Content" ObjectID="_1696343005" r:id="rId176"/>
        </w:object>
      </w:r>
      <w:r w:rsidRPr="00FF23CC">
        <w:rPr>
          <w:rFonts w:ascii="Times New Roman"/>
        </w:rPr>
        <w:t>上围成的面积，所以缓冲区库存费用为：</w:t>
      </w:r>
      <w:r w:rsidR="00BC2A8A" w:rsidRPr="00FF23CC">
        <w:rPr>
          <w:rFonts w:ascii="Times New Roman"/>
          <w:position w:val="-30"/>
        </w:rPr>
        <w:object w:dxaOrig="3820" w:dyaOrig="720">
          <v:shape id="_x0000_i1118" type="#_x0000_t75" style="width:191pt;height:36pt" o:ole="">
            <v:imagedata r:id="rId177" o:title=""/>
          </v:shape>
          <o:OLEObject Type="Embed" ProgID="Equation.DSMT4" ShapeID="_x0000_i1118" DrawAspect="Content" ObjectID="_1696343006" r:id="rId178"/>
        </w:object>
      </w:r>
      <w:r w:rsidR="004C5808" w:rsidRPr="00FF23CC">
        <w:rPr>
          <w:rFonts w:ascii="Times New Roman" w:hAnsi="Times New Roman" w:hint="eastAsia"/>
        </w:rPr>
        <w:t>。</w:t>
      </w:r>
    </w:p>
    <w:p w:rsidR="00177948" w:rsidRPr="00BC2A8A" w:rsidRDefault="00BC2A8A" w:rsidP="00D1682E">
      <w:pPr>
        <w:adjustRightInd w:val="0"/>
        <w:snapToGrid w:val="0"/>
        <w:ind w:firstLineChars="0" w:firstLine="0"/>
        <w:jc w:val="center"/>
        <w:rPr>
          <w:rFonts w:ascii="Times New Roman" w:hAnsi="Times New Roman"/>
          <w:color w:val="FF0000"/>
        </w:rPr>
      </w:pPr>
      <w:r w:rsidRPr="00BC2A8A">
        <w:rPr>
          <w:rFonts w:ascii="Times New Roman" w:hAnsi="Times New Roman" w:hint="eastAsia"/>
          <w:color w:val="FF0000"/>
          <w:szCs w:val="21"/>
        </w:rPr>
        <w:t>一</w:t>
      </w:r>
      <w:r w:rsidRPr="00BC2A8A">
        <w:rPr>
          <w:rFonts w:ascii="Times New Roman" w:hAnsi="Times New Roman"/>
          <w:color w:val="FF0000"/>
          <w:szCs w:val="21"/>
        </w:rPr>
        <w:t>个</w:t>
      </w:r>
      <w:r w:rsidRPr="00BC2A8A">
        <w:rPr>
          <w:rFonts w:ascii="Times New Roman" w:hAnsi="Times New Roman" w:hint="eastAsia"/>
          <w:color w:val="FF0000"/>
          <w:szCs w:val="21"/>
        </w:rPr>
        <w:t>变量只能用一个字母表示，若有说明可作为下标</w:t>
      </w:r>
    </w:p>
    <w:p w:rsidR="00301663" w:rsidRPr="00FF23CC" w:rsidRDefault="00301663" w:rsidP="00D1682E">
      <w:pPr>
        <w:adjustRightInd w:val="0"/>
        <w:snapToGrid w:val="0"/>
        <w:ind w:firstLine="420"/>
        <w:rPr>
          <w:rFonts w:ascii="Times New Roman" w:hAnsi="Times New Roman"/>
        </w:rPr>
      </w:pPr>
      <w:r w:rsidRPr="00FF23CC">
        <w:rPr>
          <w:rFonts w:ascii="Times New Roman"/>
        </w:rPr>
        <w:t>第</w:t>
      </w:r>
      <w:r w:rsidR="00014B8A" w:rsidRPr="00FF23CC">
        <w:rPr>
          <w:rFonts w:ascii="Times New Roman" w:hint="eastAsia"/>
        </w:rPr>
        <w:t>2</w:t>
      </w:r>
      <w:r w:rsidR="002D60DA">
        <w:rPr>
          <w:rFonts w:ascii="Times New Roman"/>
        </w:rPr>
        <w:t>种情况下，</w:t>
      </w:r>
      <w:r w:rsidRPr="00FF23CC">
        <w:rPr>
          <w:rFonts w:ascii="Times New Roman"/>
        </w:rPr>
        <w:t>生产周期内有缺货损失，即在对设备</w:t>
      </w:r>
      <w:r w:rsidR="0082262F" w:rsidRPr="00FF23CC">
        <w:rPr>
          <w:rFonts w:ascii="Times New Roman" w:hAnsi="Times New Roman"/>
          <w:position w:val="-12"/>
        </w:rPr>
        <w:object w:dxaOrig="360" w:dyaOrig="360">
          <v:shape id="_x0000_i1119" type="#_x0000_t75" style="width:18.5pt;height:18.5pt" o:ole="">
            <v:imagedata r:id="rId12" o:title=""/>
          </v:shape>
          <o:OLEObject Type="Embed" ProgID="Equation.DSMT4" ShapeID="_x0000_i1119" DrawAspect="Content" ObjectID="_1696343007" r:id="rId179"/>
        </w:object>
      </w:r>
      <w:r w:rsidR="002D60DA">
        <w:rPr>
          <w:rFonts w:ascii="Times New Roman"/>
        </w:rPr>
        <w:t>进行故障维修的时间大于缓冲区库存的消耗时间，缓冲区内库存不能</w:t>
      </w:r>
      <w:r w:rsidRPr="00FF23CC">
        <w:rPr>
          <w:rFonts w:ascii="Times New Roman"/>
        </w:rPr>
        <w:t>支持</w:t>
      </w:r>
      <w:r w:rsidR="00ED07F7" w:rsidRPr="00FF23CC">
        <w:rPr>
          <w:rFonts w:ascii="Times New Roman" w:hAnsi="Times New Roman"/>
          <w:position w:val="-12"/>
        </w:rPr>
        <w:object w:dxaOrig="380" w:dyaOrig="360">
          <v:shape id="_x0000_i1120" type="#_x0000_t75" style="width:19pt;height:18.5pt" o:ole="">
            <v:imagedata r:id="rId15" o:title=""/>
          </v:shape>
          <o:OLEObject Type="Embed" ProgID="Equation.DSMT4" ShapeID="_x0000_i1120" DrawAspect="Content" ObjectID="_1696343008" r:id="rId180"/>
        </w:object>
      </w:r>
      <w:r w:rsidRPr="00FF23CC">
        <w:rPr>
          <w:rFonts w:ascii="Times New Roman"/>
        </w:rPr>
        <w:t>的消耗，缓冲库存的变化轨迹</w:t>
      </w:r>
      <w:r w:rsidR="002D60DA">
        <w:rPr>
          <w:rFonts w:ascii="Times New Roman" w:hint="eastAsia"/>
        </w:rPr>
        <w:t>见</w:t>
      </w:r>
      <w:r w:rsidRPr="00FF23CC">
        <w:rPr>
          <w:rFonts w:ascii="Times New Roman"/>
        </w:rPr>
        <w:t>图</w:t>
      </w:r>
      <w:r w:rsidR="00271706" w:rsidRPr="00FF23CC">
        <w:rPr>
          <w:rFonts w:ascii="Times New Roman" w:hAnsi="Times New Roman"/>
        </w:rPr>
        <w:t>4</w:t>
      </w:r>
      <w:r w:rsidRPr="00FF23CC">
        <w:rPr>
          <w:rFonts w:ascii="Times New Roman"/>
        </w:rPr>
        <w:t>。</w:t>
      </w:r>
    </w:p>
    <w:p w:rsidR="002D60DA" w:rsidRDefault="00301663" w:rsidP="00D1682E">
      <w:pPr>
        <w:adjustRightInd w:val="0"/>
        <w:snapToGrid w:val="0"/>
        <w:ind w:firstLine="420"/>
        <w:rPr>
          <w:rFonts w:ascii="Times New Roman"/>
        </w:rPr>
      </w:pPr>
      <w:r w:rsidRPr="00FF23CC">
        <w:rPr>
          <w:rFonts w:ascii="Times New Roman"/>
        </w:rPr>
        <w:t>此时，生产周期内缓冲区</w:t>
      </w:r>
      <w:proofErr w:type="gramStart"/>
      <w:r w:rsidRPr="00FF23CC">
        <w:rPr>
          <w:rFonts w:ascii="Times New Roman"/>
        </w:rPr>
        <w:t>库存总</w:t>
      </w:r>
      <w:proofErr w:type="gramEnd"/>
      <w:r w:rsidRPr="00FF23CC">
        <w:rPr>
          <w:rFonts w:ascii="Times New Roman"/>
        </w:rPr>
        <w:t>费用包括库存的持有费用和缺货费用，即曲线与</w:t>
      </w:r>
      <w:r w:rsidR="00D20780" w:rsidRPr="00FF23CC">
        <w:rPr>
          <w:rFonts w:ascii="Times New Roman"/>
          <w:position w:val="-12"/>
        </w:rPr>
        <w:object w:dxaOrig="260" w:dyaOrig="360">
          <v:shape id="_x0000_i1121" type="#_x0000_t75" style="width:13pt;height:18.5pt" o:ole="">
            <v:imagedata r:id="rId166" o:title=""/>
          </v:shape>
          <o:OLEObject Type="Embed" ProgID="Equation.DSMT4" ShapeID="_x0000_i1121" DrawAspect="Content" ObjectID="_1696343009" r:id="rId181"/>
        </w:object>
      </w:r>
      <w:r w:rsidRPr="00FF23CC">
        <w:rPr>
          <w:rFonts w:ascii="Times New Roman"/>
        </w:rPr>
        <w:t>围成的面积，所以此时在生产周期内缓冲区总费用为：</w:t>
      </w:r>
    </w:p>
    <w:p w:rsidR="002C7F3D" w:rsidRPr="00FF23CC" w:rsidRDefault="00BC2A8A" w:rsidP="00D1682E">
      <w:pPr>
        <w:adjustRightInd w:val="0"/>
        <w:snapToGrid w:val="0"/>
        <w:ind w:firstLineChars="0" w:firstLine="0"/>
        <w:jc w:val="center"/>
        <w:rPr>
          <w:rFonts w:ascii="Times New Roman" w:hAnsi="Times New Roman"/>
        </w:rPr>
      </w:pPr>
      <w:r w:rsidRPr="00FF23CC">
        <w:rPr>
          <w:rFonts w:ascii="Times New Roman"/>
          <w:position w:val="-34"/>
        </w:rPr>
        <w:object w:dxaOrig="6560" w:dyaOrig="800">
          <v:shape id="_x0000_i1122" type="#_x0000_t75" style="width:328pt;height:40pt" o:ole="">
            <v:imagedata r:id="rId182" o:title=""/>
          </v:shape>
          <o:OLEObject Type="Embed" ProgID="Equation.DSMT4" ShapeID="_x0000_i1122" DrawAspect="Content" ObjectID="_1696343010" r:id="rId183"/>
        </w:object>
      </w:r>
      <w:r w:rsidR="00DF7028" w:rsidRPr="00FF23CC">
        <w:rPr>
          <w:rFonts w:ascii="Times New Roman" w:hAnsi="Times New Roman" w:hint="eastAsia"/>
        </w:rPr>
        <w:t>。</w:t>
      </w:r>
    </w:p>
    <w:p w:rsidR="00301663" w:rsidRPr="00FF23CC" w:rsidRDefault="00301663" w:rsidP="00D1682E">
      <w:pPr>
        <w:adjustRightInd w:val="0"/>
        <w:snapToGrid w:val="0"/>
        <w:ind w:firstLine="420"/>
        <w:rPr>
          <w:rFonts w:ascii="Times New Roman" w:hAnsi="Times New Roman"/>
        </w:rPr>
      </w:pPr>
      <w:r w:rsidRPr="00FF23CC">
        <w:rPr>
          <w:rFonts w:ascii="Times New Roman"/>
        </w:rPr>
        <w:t>因此，生产周期内设备</w:t>
      </w:r>
      <w:r w:rsidR="0082262F" w:rsidRPr="00FF23CC">
        <w:rPr>
          <w:rFonts w:ascii="Times New Roman" w:hAnsi="Times New Roman"/>
          <w:position w:val="-12"/>
        </w:rPr>
        <w:object w:dxaOrig="360" w:dyaOrig="360">
          <v:shape id="_x0000_i1123" type="#_x0000_t75" style="width:18.5pt;height:18.5pt" o:ole="">
            <v:imagedata r:id="rId12" o:title=""/>
          </v:shape>
          <o:OLEObject Type="Embed" ProgID="Equation.DSMT4" ShapeID="_x0000_i1123" DrawAspect="Content" ObjectID="_1696343011" r:id="rId184"/>
        </w:object>
      </w:r>
      <w:r w:rsidRPr="00FF23CC">
        <w:rPr>
          <w:rFonts w:ascii="Times New Roman"/>
        </w:rPr>
        <w:t>的故障是随机发生的，且不确定因素很多，所以不能确定维修时间，因</w:t>
      </w:r>
      <w:r w:rsidR="002D60DA">
        <w:rPr>
          <w:rFonts w:ascii="Times New Roman"/>
        </w:rPr>
        <w:t>所以</w:t>
      </w:r>
      <w:r w:rsidRPr="00FF23CC">
        <w:rPr>
          <w:rFonts w:ascii="Times New Roman"/>
        </w:rPr>
        <w:t>生产周期内缓冲区既有可能存在缺货情况；也有可能存在维修时间内缓冲区库存能够满足</w:t>
      </w:r>
      <w:r w:rsidR="00ED07F7" w:rsidRPr="00FF23CC">
        <w:rPr>
          <w:rFonts w:ascii="Times New Roman" w:hAnsi="Times New Roman"/>
          <w:position w:val="-12"/>
        </w:rPr>
        <w:object w:dxaOrig="380" w:dyaOrig="360">
          <v:shape id="_x0000_i1124" type="#_x0000_t75" style="width:19pt;height:18.5pt" o:ole="">
            <v:imagedata r:id="rId15" o:title=""/>
          </v:shape>
          <o:OLEObject Type="Embed" ProgID="Equation.DSMT4" ShapeID="_x0000_i1124" DrawAspect="Content" ObjectID="_1696343012" r:id="rId185"/>
        </w:object>
      </w:r>
      <w:r w:rsidRPr="00FF23CC">
        <w:rPr>
          <w:rFonts w:ascii="Times New Roman"/>
        </w:rPr>
        <w:t>的消耗，此时只有库存持有费用。系统生产周期内缓冲区总预期费用为：</w:t>
      </w:r>
    </w:p>
    <w:p w:rsidR="008B5C40" w:rsidRPr="00FF23CC" w:rsidRDefault="0041575F" w:rsidP="00D1682E">
      <w:pPr>
        <w:adjustRightInd w:val="0"/>
        <w:snapToGrid w:val="0"/>
        <w:ind w:firstLine="420"/>
        <w:jc w:val="right"/>
        <w:rPr>
          <w:rFonts w:ascii="Times New Roman" w:hAnsi="Times New Roman"/>
        </w:rPr>
      </w:pPr>
      <w:r w:rsidRPr="00FF23CC">
        <w:rPr>
          <w:rFonts w:ascii="Times New Roman"/>
          <w:position w:val="-30"/>
        </w:rPr>
        <w:object w:dxaOrig="4200" w:dyaOrig="720">
          <v:shape id="_x0000_i1125" type="#_x0000_t75" style="width:210pt;height:36pt" o:ole="">
            <v:imagedata r:id="rId186" o:title=""/>
          </v:shape>
          <o:OLEObject Type="Embed" ProgID="Equation.DSMT4" ShapeID="_x0000_i1125" DrawAspect="Content" ObjectID="_1696343013" r:id="rId187"/>
        </w:object>
      </w:r>
      <w:r>
        <w:rPr>
          <w:rFonts w:ascii="Times New Roman" w:hAnsi="Times New Roman"/>
        </w:rPr>
        <w:t>。</w:t>
      </w:r>
      <w:r w:rsidR="008B5C40" w:rsidRPr="00FF23CC">
        <w:rPr>
          <w:rFonts w:ascii="Times New Roman" w:hAnsi="Times New Roman"/>
        </w:rPr>
        <w:t xml:space="preserve">        </w:t>
      </w:r>
      <w:r w:rsidR="005C20EC" w:rsidRPr="00FF23CC">
        <w:rPr>
          <w:rFonts w:ascii="Times New Roman" w:hAnsi="Times New Roman"/>
        </w:rPr>
        <w:t xml:space="preserve">          </w:t>
      </w:r>
      <w:r w:rsidR="008B5C40" w:rsidRPr="00FF23CC">
        <w:rPr>
          <w:rFonts w:ascii="Times New Roman" w:hAnsi="Times New Roman"/>
        </w:rPr>
        <w:t xml:space="preserve">   (</w:t>
      </w:r>
      <w:r>
        <w:rPr>
          <w:rFonts w:ascii="Times New Roman" w:hAnsi="Times New Roman"/>
        </w:rPr>
        <w:t>8</w:t>
      </w:r>
      <w:r>
        <w:rPr>
          <w:rFonts w:ascii="Times New Roman" w:hAnsi="Times New Roman" w:hint="eastAsia"/>
        </w:rPr>
        <w:t>)</w:t>
      </w:r>
    </w:p>
    <w:p w:rsidR="00FE566F" w:rsidRPr="00FF23CC" w:rsidRDefault="00301663" w:rsidP="00D1682E">
      <w:pPr>
        <w:adjustRightInd w:val="0"/>
        <w:snapToGrid w:val="0"/>
        <w:ind w:firstLineChars="0" w:firstLine="0"/>
        <w:rPr>
          <w:rFonts w:ascii="Times New Roman" w:hAnsi="Times New Roman"/>
        </w:rPr>
      </w:pPr>
      <w:r w:rsidRPr="00FF23CC">
        <w:rPr>
          <w:rFonts w:ascii="Times New Roman"/>
        </w:rPr>
        <w:t>其中</w:t>
      </w:r>
      <w:r w:rsidR="00ED07F7" w:rsidRPr="00FF23CC">
        <w:rPr>
          <w:rFonts w:ascii="Times New Roman" w:hint="eastAsia"/>
        </w:rPr>
        <w:t>：</w:t>
      </w:r>
      <w:r w:rsidR="0041575F" w:rsidRPr="00FF23CC">
        <w:rPr>
          <w:rFonts w:ascii="Times New Roman" w:hAnsi="Times New Roman"/>
          <w:position w:val="-28"/>
        </w:rPr>
        <w:object w:dxaOrig="2200" w:dyaOrig="680">
          <v:shape id="_x0000_i1126" type="#_x0000_t75" style="width:110pt;height:34pt" o:ole="">
            <v:imagedata r:id="rId188" o:title=""/>
          </v:shape>
          <o:OLEObject Type="Embed" ProgID="Equation.DSMT4" ShapeID="_x0000_i1126" DrawAspect="Content" ObjectID="_1696343014" r:id="rId189"/>
        </w:object>
      </w:r>
      <w:r w:rsidRPr="00FF23CC">
        <w:rPr>
          <w:rFonts w:ascii="Times New Roman"/>
        </w:rPr>
        <w:t>为生产周期内缓冲库存有缺货的概率。</w:t>
      </w:r>
    </w:p>
    <w:p w:rsidR="00301663" w:rsidRPr="00FF23CC" w:rsidRDefault="00301663" w:rsidP="00D1682E">
      <w:pPr>
        <w:adjustRightInd w:val="0"/>
        <w:snapToGrid w:val="0"/>
        <w:ind w:firstLine="420"/>
        <w:rPr>
          <w:rFonts w:ascii="Times New Roman"/>
        </w:rPr>
      </w:pPr>
      <w:r w:rsidRPr="00FF23CC">
        <w:rPr>
          <w:rFonts w:ascii="Times New Roman"/>
        </w:rPr>
        <w:t>把上式</w:t>
      </w:r>
      <w:r w:rsidR="0041575F">
        <w:rPr>
          <w:rFonts w:ascii="Times New Roman"/>
        </w:rPr>
        <w:t>代</w:t>
      </w:r>
      <w:r w:rsidRPr="00FF23CC">
        <w:rPr>
          <w:rFonts w:ascii="Times New Roman"/>
        </w:rPr>
        <w:t>入</w:t>
      </w:r>
      <w:r w:rsidR="00FE566F" w:rsidRPr="00FF23CC">
        <w:rPr>
          <w:rFonts w:ascii="Times New Roman" w:hAnsi="Times New Roman"/>
        </w:rPr>
        <w:t>(</w:t>
      </w:r>
      <w:r w:rsidR="0041575F">
        <w:rPr>
          <w:rFonts w:ascii="Times New Roman" w:hAnsi="Times New Roman"/>
        </w:rPr>
        <w:t>8</w:t>
      </w:r>
      <w:r w:rsidR="0041575F">
        <w:rPr>
          <w:rFonts w:ascii="Times New Roman" w:hAnsi="Times New Roman" w:hint="eastAsia"/>
        </w:rPr>
        <w:t>)</w:t>
      </w:r>
      <w:r w:rsidR="0041575F">
        <w:rPr>
          <w:rFonts w:ascii="Times New Roman" w:hAnsi="Times New Roman" w:hint="eastAsia"/>
        </w:rPr>
        <w:t>式</w:t>
      </w:r>
      <w:r w:rsidRPr="00FF23CC">
        <w:rPr>
          <w:rFonts w:ascii="Times New Roman"/>
        </w:rPr>
        <w:t>可得</w:t>
      </w:r>
      <w:r w:rsidR="00FE566F" w:rsidRPr="00FF23CC">
        <w:rPr>
          <w:rFonts w:ascii="Times New Roman"/>
        </w:rPr>
        <w:t>生</w:t>
      </w:r>
      <w:r w:rsidRPr="00FF23CC">
        <w:rPr>
          <w:rFonts w:ascii="Times New Roman"/>
        </w:rPr>
        <w:t>产周期内缓冲区库存单位时间的平均总费用</w:t>
      </w:r>
      <w:r w:rsidR="00663C56" w:rsidRPr="00FF23CC">
        <w:rPr>
          <w:rFonts w:ascii="Times New Roman"/>
          <w:position w:val="-10"/>
        </w:rPr>
        <w:object w:dxaOrig="740" w:dyaOrig="320">
          <v:shape id="_x0000_i1127" type="#_x0000_t75" style="width:37pt;height:16pt" o:ole="">
            <v:imagedata r:id="rId190" o:title=""/>
          </v:shape>
          <o:OLEObject Type="Embed" ProgID="Equation.DSMT4" ShapeID="_x0000_i1127" DrawAspect="Content" ObjectID="_1696343015" r:id="rId191"/>
        </w:object>
      </w:r>
      <w:r w:rsidRPr="00FF23CC">
        <w:rPr>
          <w:rFonts w:ascii="Times New Roman"/>
        </w:rPr>
        <w:t>为：</w:t>
      </w:r>
    </w:p>
    <w:p w:rsidR="0020323F" w:rsidRPr="00FF23CC" w:rsidRDefault="0041575F" w:rsidP="00D1682E">
      <w:pPr>
        <w:adjustRightInd w:val="0"/>
        <w:snapToGrid w:val="0"/>
        <w:ind w:firstLineChars="0" w:firstLine="0"/>
        <w:jc w:val="center"/>
        <w:rPr>
          <w:rFonts w:ascii="Times New Roman" w:hAnsi="Times New Roman"/>
        </w:rPr>
      </w:pPr>
      <w:r w:rsidRPr="00FF23CC">
        <w:rPr>
          <w:rFonts w:ascii="Times New Roman"/>
          <w:position w:val="-32"/>
        </w:rPr>
        <w:object w:dxaOrig="5560" w:dyaOrig="760">
          <v:shape id="_x0000_i1128" type="#_x0000_t75" style="width:278pt;height:38pt" o:ole="">
            <v:imagedata r:id="rId192" o:title=""/>
          </v:shape>
          <o:OLEObject Type="Embed" ProgID="Equation.DSMT4" ShapeID="_x0000_i1128" DrawAspect="Content" ObjectID="_1696343016" r:id="rId193"/>
        </w:object>
      </w:r>
    </w:p>
    <w:p w:rsidR="008B5C40" w:rsidRPr="00FF23CC" w:rsidRDefault="0041575F" w:rsidP="00D1682E">
      <w:pPr>
        <w:adjustRightInd w:val="0"/>
        <w:snapToGrid w:val="0"/>
        <w:ind w:firstLineChars="0" w:firstLine="0"/>
        <w:jc w:val="right"/>
        <w:rPr>
          <w:rFonts w:ascii="Times New Roman" w:hAnsi="Times New Roman"/>
        </w:rPr>
      </w:pPr>
      <w:r w:rsidRPr="00FF23CC">
        <w:rPr>
          <w:rFonts w:ascii="Times New Roman" w:hAnsi="Times New Roman"/>
          <w:position w:val="-34"/>
        </w:rPr>
        <w:object w:dxaOrig="6820" w:dyaOrig="800">
          <v:shape id="_x0000_i1129" type="#_x0000_t75" style="width:341pt;height:40pt" o:ole="">
            <v:imagedata r:id="rId194" o:title=""/>
          </v:shape>
          <o:OLEObject Type="Embed" ProgID="Equation.DSMT4" ShapeID="_x0000_i1129" DrawAspect="Content" ObjectID="_1696343017" r:id="rId195"/>
        </w:object>
      </w:r>
      <w:r w:rsidR="0020323F" w:rsidRPr="00FF23CC">
        <w:rPr>
          <w:rFonts w:ascii="Times New Roman" w:hAnsi="Times New Roman" w:hint="eastAsia"/>
        </w:rPr>
        <w:t>。</w:t>
      </w:r>
      <w:r w:rsidR="0020323F" w:rsidRPr="00FF23CC">
        <w:rPr>
          <w:rFonts w:ascii="Times New Roman" w:hAnsi="Times New Roman" w:hint="eastAsia"/>
        </w:rPr>
        <w:t xml:space="preserve">         </w:t>
      </w:r>
      <w:r w:rsidR="008B5C40" w:rsidRPr="00FF23CC">
        <w:rPr>
          <w:rFonts w:ascii="Times New Roman" w:hAnsi="Times New Roman"/>
        </w:rPr>
        <w:t>(</w:t>
      </w:r>
      <w:r>
        <w:rPr>
          <w:rFonts w:ascii="Times New Roman" w:hAnsi="Times New Roman"/>
        </w:rPr>
        <w:t>9</w:t>
      </w:r>
      <w:r w:rsidR="008B5C40" w:rsidRPr="00FF23CC">
        <w:rPr>
          <w:rFonts w:ascii="Times New Roman" w:hAnsi="Times New Roman"/>
        </w:rPr>
        <w:t>)</w:t>
      </w:r>
    </w:p>
    <w:p w:rsidR="00301663" w:rsidRPr="00FF23CC" w:rsidRDefault="00301663" w:rsidP="00D1682E">
      <w:pPr>
        <w:adjustRightInd w:val="0"/>
        <w:snapToGrid w:val="0"/>
        <w:ind w:firstLine="420"/>
        <w:rPr>
          <w:rFonts w:ascii="Times New Roman" w:hAnsi="Times New Roman"/>
        </w:rPr>
      </w:pPr>
      <w:r w:rsidRPr="00FF23CC">
        <w:rPr>
          <w:rFonts w:ascii="Times New Roman"/>
        </w:rPr>
        <w:t>在</w:t>
      </w:r>
      <w:proofErr w:type="gramStart"/>
      <w:r w:rsidRPr="00FF23CC">
        <w:rPr>
          <w:rFonts w:ascii="Times New Roman"/>
        </w:rPr>
        <w:t>两设备</w:t>
      </w:r>
      <w:proofErr w:type="gramEnd"/>
      <w:r w:rsidRPr="00FF23CC">
        <w:rPr>
          <w:rFonts w:ascii="Times New Roman"/>
        </w:rPr>
        <w:t>之间构建缓冲区库存是为了减少生产周期内设备随机故障导致的生产中断对企业所带来的影响。若缓冲区库存过多，则增加了企业的产品费用和管理费用，直接使得产品成本增加；若缓冲区库存过少，则不能保证缓冲区的安全库存量，会产生很大的生产损失费用。因此寻找</w:t>
      </w:r>
      <w:proofErr w:type="gramStart"/>
      <w:r w:rsidRPr="00FF23CC">
        <w:rPr>
          <w:rFonts w:ascii="Times New Roman"/>
        </w:rPr>
        <w:t>最</w:t>
      </w:r>
      <w:proofErr w:type="gramEnd"/>
      <w:r w:rsidRPr="00FF23CC">
        <w:rPr>
          <w:rFonts w:ascii="Times New Roman"/>
        </w:rPr>
        <w:t>经济的缓冲区库存量对于减少企业生产成本同样至关重要。</w:t>
      </w:r>
    </w:p>
    <w:p w:rsidR="00DC7B33" w:rsidRPr="00FF23CC" w:rsidRDefault="00DC7B33"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3</w:t>
      </w:r>
      <w:r w:rsidR="00831788" w:rsidRPr="00FF23CC">
        <w:rPr>
          <w:rFonts w:ascii="Times New Roman" w:eastAsia="黑体" w:hAnsi="Times New Roman"/>
          <w:szCs w:val="21"/>
        </w:rPr>
        <w:t xml:space="preserve">.3 </w:t>
      </w:r>
      <w:r w:rsidR="00831788" w:rsidRPr="00FF23CC">
        <w:rPr>
          <w:rFonts w:ascii="Times New Roman" w:eastAsia="黑体" w:hAnsi="Times New Roman"/>
          <w:szCs w:val="21"/>
        </w:rPr>
        <w:t>系统可用度</w:t>
      </w:r>
      <w:r w:rsidR="007F67D5" w:rsidRPr="00FF23CC">
        <w:rPr>
          <w:rFonts w:ascii="Times New Roman" w:eastAsia="黑体" w:hAnsi="Times New Roman"/>
          <w:szCs w:val="21"/>
        </w:rPr>
        <w:t>建模</w:t>
      </w:r>
    </w:p>
    <w:p w:rsidR="00E304E8" w:rsidRPr="00FF23CC" w:rsidRDefault="00831788" w:rsidP="00D1682E">
      <w:pPr>
        <w:adjustRightInd w:val="0"/>
        <w:snapToGrid w:val="0"/>
        <w:ind w:firstLine="420"/>
        <w:rPr>
          <w:rFonts w:ascii="Times New Roman" w:hAnsi="Times New Roman"/>
        </w:rPr>
      </w:pPr>
      <w:r w:rsidRPr="00FF23CC">
        <w:rPr>
          <w:rFonts w:ascii="Times New Roman"/>
        </w:rPr>
        <w:t>可用度是指设备或系统在任</w:t>
      </w:r>
      <w:proofErr w:type="gramStart"/>
      <w:r w:rsidRPr="00FF23CC">
        <w:rPr>
          <w:rFonts w:ascii="Times New Roman"/>
        </w:rPr>
        <w:t>一</w:t>
      </w:r>
      <w:proofErr w:type="gramEnd"/>
      <w:r w:rsidRPr="00FF23CC">
        <w:rPr>
          <w:rFonts w:ascii="Times New Roman"/>
        </w:rPr>
        <w:t>时刻，设备或系统在任务开始时刻处于可正常工作的概率。它反映的是设备或系统可靠性的程度。</w:t>
      </w:r>
      <w:r w:rsidR="00CE0411" w:rsidRPr="00FF23CC">
        <w:rPr>
          <w:rFonts w:ascii="Times New Roman"/>
        </w:rPr>
        <w:t>本文</w:t>
      </w:r>
      <w:r w:rsidRPr="00FF23CC">
        <w:rPr>
          <w:rFonts w:ascii="Times New Roman"/>
        </w:rPr>
        <w:t>是基于系统的有效使用时间来定义可用度，因此</w:t>
      </w:r>
      <w:r w:rsidR="00CE0411" w:rsidRPr="00FF23CC">
        <w:rPr>
          <w:rFonts w:ascii="Times New Roman"/>
        </w:rPr>
        <w:t>将</w:t>
      </w:r>
      <w:r w:rsidRPr="00FF23CC">
        <w:rPr>
          <w:rFonts w:ascii="Times New Roman"/>
        </w:rPr>
        <w:t>从稳态可用度的角度来表达系统最低要求的可用度。提出的预防维修模型要求系统可用度满足系统最低可用度水平，</w:t>
      </w:r>
      <w:r w:rsidR="000A0B24" w:rsidRPr="00FF23CC">
        <w:rPr>
          <w:rFonts w:ascii="Times New Roman"/>
        </w:rPr>
        <w:t>生产系统的稳态可用度为：</w:t>
      </w:r>
      <w:r w:rsidR="0041575F" w:rsidRPr="0041575F">
        <w:rPr>
          <w:rFonts w:ascii="Times New Roman" w:hAnsi="Times New Roman"/>
          <w:position w:val="-26"/>
        </w:rPr>
        <w:object w:dxaOrig="2480" w:dyaOrig="639">
          <v:shape id="_x0000_i1135" type="#_x0000_t75" style="width:124pt;height:32pt" o:ole="">
            <v:imagedata r:id="rId196" o:title=""/>
          </v:shape>
          <o:OLEObject Type="Embed" ProgID="Equation.DSMT4" ShapeID="_x0000_i1135" DrawAspect="Content" ObjectID="_1696343018" r:id="rId197"/>
        </w:object>
      </w:r>
      <w:r w:rsidR="0020323F" w:rsidRPr="00FF23CC">
        <w:rPr>
          <w:rFonts w:ascii="Times New Roman" w:hAnsi="Times New Roman" w:hint="eastAsia"/>
        </w:rPr>
        <w:t>。</w:t>
      </w:r>
    </w:p>
    <w:p w:rsidR="000A0B24" w:rsidRPr="00FF23CC" w:rsidRDefault="000A0B24" w:rsidP="00D1682E">
      <w:pPr>
        <w:adjustRightInd w:val="0"/>
        <w:snapToGrid w:val="0"/>
        <w:ind w:firstLine="420"/>
        <w:rPr>
          <w:rFonts w:ascii="Times New Roman" w:hAnsi="Times New Roman"/>
        </w:rPr>
      </w:pPr>
      <w:r w:rsidRPr="00FF23CC">
        <w:rPr>
          <w:rFonts w:ascii="Times New Roman"/>
        </w:rPr>
        <w:t>由</w:t>
      </w:r>
      <w:r w:rsidR="00980A13" w:rsidRPr="00FF23CC">
        <w:rPr>
          <w:rFonts w:ascii="Times New Roman" w:hAnsi="Times New Roman"/>
        </w:rPr>
        <w:t>(</w:t>
      </w:r>
      <w:r w:rsidR="0041575F">
        <w:rPr>
          <w:rFonts w:ascii="Times New Roman" w:hAnsi="Times New Roman"/>
        </w:rPr>
        <w:t>13</w:t>
      </w:r>
      <w:r w:rsidRPr="00FF23CC">
        <w:rPr>
          <w:rFonts w:ascii="Times New Roman" w:hAnsi="Times New Roman"/>
        </w:rPr>
        <w:t>)</w:t>
      </w:r>
      <w:r w:rsidR="00ED07F7" w:rsidRPr="00FF23CC">
        <w:rPr>
          <w:rFonts w:ascii="Times New Roman"/>
        </w:rPr>
        <w:t>式</w:t>
      </w:r>
      <w:r w:rsidRPr="00FF23CC">
        <w:rPr>
          <w:rFonts w:ascii="Times New Roman"/>
        </w:rPr>
        <w:t>可知，生产周期为</w:t>
      </w:r>
      <w:r w:rsidR="0020323F" w:rsidRPr="00FF23CC">
        <w:rPr>
          <w:rFonts w:ascii="Times New Roman"/>
          <w:position w:val="-12"/>
        </w:rPr>
        <w:object w:dxaOrig="680" w:dyaOrig="360">
          <v:shape id="_x0000_i1136" type="#_x0000_t75" style="width:34pt;height:18.5pt" o:ole="">
            <v:imagedata r:id="rId198" o:title=""/>
          </v:shape>
          <o:OLEObject Type="Embed" ProgID="Equation.DSMT4" ShapeID="_x0000_i1136" DrawAspect="Content" ObjectID="_1696343019" r:id="rId199"/>
        </w:object>
      </w:r>
      <w:r w:rsidR="0020323F" w:rsidRPr="00FF23CC">
        <w:rPr>
          <w:rFonts w:ascii="Times New Roman" w:hint="eastAsia"/>
        </w:rPr>
        <w:t>和</w:t>
      </w:r>
      <w:r w:rsidR="0020323F" w:rsidRPr="00FF23CC">
        <w:rPr>
          <w:rFonts w:ascii="Times New Roman"/>
          <w:position w:val="-12"/>
        </w:rPr>
        <w:object w:dxaOrig="680" w:dyaOrig="360">
          <v:shape id="_x0000_i1137" type="#_x0000_t75" style="width:34pt;height:18.5pt" o:ole="">
            <v:imagedata r:id="rId200" o:title=""/>
          </v:shape>
          <o:OLEObject Type="Embed" ProgID="Equation.DSMT4" ShapeID="_x0000_i1137" DrawAspect="Content" ObjectID="_1696343020" r:id="rId201"/>
        </w:object>
      </w:r>
      <w:r w:rsidRPr="00FF23CC">
        <w:rPr>
          <w:rFonts w:ascii="Times New Roman"/>
        </w:rPr>
        <w:t>之和，其中</w:t>
      </w:r>
      <w:r w:rsidR="0020323F" w:rsidRPr="00FF23CC">
        <w:rPr>
          <w:rFonts w:ascii="Times New Roman" w:hAnsi="Times New Roman"/>
          <w:i/>
          <w:iCs/>
          <w:position w:val="-12"/>
        </w:rPr>
        <w:object w:dxaOrig="320" w:dyaOrig="360">
          <v:shape id="_x0000_i1138" type="#_x0000_t75" style="width:16pt;height:18.5pt" o:ole="">
            <v:imagedata r:id="rId202" o:title=""/>
          </v:shape>
          <o:OLEObject Type="Embed" ProgID="Equation.DSMT4" ShapeID="_x0000_i1138" DrawAspect="Content" ObjectID="_1696343021" r:id="rId203"/>
        </w:object>
      </w:r>
      <w:r w:rsidRPr="00FF23CC">
        <w:rPr>
          <w:rFonts w:ascii="Times New Roman"/>
        </w:rPr>
        <w:t>为生产周期内设备</w:t>
      </w:r>
      <w:r w:rsidR="0082262F" w:rsidRPr="00FF23CC">
        <w:rPr>
          <w:rFonts w:ascii="Times New Roman" w:hAnsi="Times New Roman"/>
          <w:position w:val="-12"/>
        </w:rPr>
        <w:object w:dxaOrig="360" w:dyaOrig="360">
          <v:shape id="_x0000_i1139" type="#_x0000_t75" style="width:18.5pt;height:18.5pt" o:ole="">
            <v:imagedata r:id="rId12" o:title=""/>
          </v:shape>
          <o:OLEObject Type="Embed" ProgID="Equation.DSMT4" ShapeID="_x0000_i1139" DrawAspect="Content" ObjectID="_1696343022" r:id="rId204"/>
        </w:object>
      </w:r>
      <w:r w:rsidRPr="00FF23CC">
        <w:rPr>
          <w:rFonts w:ascii="Times New Roman"/>
        </w:rPr>
        <w:t>的停机时间，</w:t>
      </w:r>
      <w:r w:rsidR="00EF00C4" w:rsidRPr="00FF23CC">
        <w:rPr>
          <w:rFonts w:ascii="Times New Roman" w:hAnsi="Times New Roman"/>
          <w:i/>
          <w:iCs/>
          <w:position w:val="-12"/>
        </w:rPr>
        <w:object w:dxaOrig="320" w:dyaOrig="360">
          <v:shape id="_x0000_i1140" type="#_x0000_t75" style="width:16pt;height:18.5pt" o:ole="">
            <v:imagedata r:id="rId205" o:title=""/>
          </v:shape>
          <o:OLEObject Type="Embed" ProgID="Equation.DSMT4" ShapeID="_x0000_i1140" DrawAspect="Content" ObjectID="_1696343023" r:id="rId206"/>
        </w:object>
      </w:r>
      <w:r w:rsidRPr="00FF23CC">
        <w:rPr>
          <w:rFonts w:ascii="Times New Roman"/>
        </w:rPr>
        <w:t>为生产周期内设备</w:t>
      </w:r>
      <w:r w:rsidR="0082262F" w:rsidRPr="00FF23CC">
        <w:rPr>
          <w:rFonts w:ascii="Times New Roman" w:hAnsi="Times New Roman"/>
          <w:position w:val="-12"/>
        </w:rPr>
        <w:object w:dxaOrig="360" w:dyaOrig="360">
          <v:shape id="_x0000_i1141" type="#_x0000_t75" style="width:18.5pt;height:18.5pt" o:ole="">
            <v:imagedata r:id="rId12" o:title=""/>
          </v:shape>
          <o:OLEObject Type="Embed" ProgID="Equation.DSMT4" ShapeID="_x0000_i1141" DrawAspect="Content" ObjectID="_1696343024" r:id="rId207"/>
        </w:object>
      </w:r>
      <w:r w:rsidRPr="00FF23CC">
        <w:rPr>
          <w:rFonts w:ascii="Times New Roman"/>
        </w:rPr>
        <w:t>的运行时间。所以由</w:t>
      </w:r>
      <w:r w:rsidR="00980A13" w:rsidRPr="00FF23CC">
        <w:rPr>
          <w:rFonts w:ascii="Times New Roman" w:hAnsi="Times New Roman"/>
        </w:rPr>
        <w:t>(</w:t>
      </w:r>
      <w:r w:rsidR="0041575F">
        <w:rPr>
          <w:rFonts w:ascii="Times New Roman" w:hAnsi="Times New Roman"/>
        </w:rPr>
        <w:t>11</w:t>
      </w:r>
      <w:r w:rsidRPr="00FF23CC">
        <w:rPr>
          <w:rFonts w:ascii="Times New Roman" w:hAnsi="Times New Roman"/>
        </w:rPr>
        <w:t>)</w:t>
      </w:r>
      <w:r w:rsidR="0082262F" w:rsidRPr="00FF23CC">
        <w:rPr>
          <w:rFonts w:ascii="Times New Roman" w:hint="eastAsia"/>
        </w:rPr>
        <w:t>，</w:t>
      </w:r>
      <w:r w:rsidR="00980A13" w:rsidRPr="00FF23CC">
        <w:rPr>
          <w:rFonts w:ascii="Times New Roman" w:hAnsi="Times New Roman"/>
        </w:rPr>
        <w:t>(</w:t>
      </w:r>
      <w:r w:rsidR="0041575F">
        <w:rPr>
          <w:rFonts w:ascii="Times New Roman" w:hAnsi="Times New Roman"/>
        </w:rPr>
        <w:t>12</w:t>
      </w:r>
      <w:r w:rsidRPr="00FF23CC">
        <w:rPr>
          <w:rFonts w:ascii="Times New Roman" w:hAnsi="Times New Roman"/>
        </w:rPr>
        <w:t>)</w:t>
      </w:r>
      <w:r w:rsidR="0082262F" w:rsidRPr="00FF23CC">
        <w:rPr>
          <w:rFonts w:ascii="Times New Roman"/>
        </w:rPr>
        <w:t>式</w:t>
      </w:r>
      <w:r w:rsidRPr="00FF23CC">
        <w:rPr>
          <w:rFonts w:ascii="Times New Roman"/>
        </w:rPr>
        <w:t>可得稳态可用度为：</w:t>
      </w:r>
      <w:r w:rsidR="0041575F" w:rsidRPr="00FF23CC">
        <w:rPr>
          <w:rFonts w:ascii="Times New Roman"/>
          <w:position w:val="-44"/>
        </w:rPr>
        <w:object w:dxaOrig="3720" w:dyaOrig="999">
          <v:shape id="_x0000_i1142" type="#_x0000_t75" style="width:149.5pt;height:40.5pt" o:ole="">
            <v:imagedata r:id="rId208" o:title=""/>
          </v:shape>
          <o:OLEObject Type="Embed" ProgID="Equation.DSMT4" ShapeID="_x0000_i1142" DrawAspect="Content" ObjectID="_1696343025" r:id="rId209"/>
        </w:object>
      </w:r>
      <w:r w:rsidR="00EF00C4" w:rsidRPr="00FF23CC">
        <w:rPr>
          <w:rFonts w:ascii="Times New Roman" w:hAnsi="Times New Roman" w:hint="eastAsia"/>
        </w:rPr>
        <w:t>。</w:t>
      </w:r>
    </w:p>
    <w:p w:rsidR="000A0B24" w:rsidRPr="00FF23CC" w:rsidRDefault="00980A13" w:rsidP="00D1682E">
      <w:pPr>
        <w:adjustRightInd w:val="0"/>
        <w:snapToGrid w:val="0"/>
        <w:ind w:firstLine="420"/>
        <w:rPr>
          <w:rFonts w:ascii="Times New Roman"/>
        </w:rPr>
      </w:pPr>
      <w:r w:rsidRPr="00FF23CC">
        <w:rPr>
          <w:rFonts w:ascii="Times New Roman" w:hAnsi="Times New Roman"/>
        </w:rPr>
        <w:t>Ait-Kadi</w:t>
      </w:r>
      <w:r w:rsidR="00EF00C4" w:rsidRPr="00FF23CC">
        <w:rPr>
          <w:rFonts w:ascii="Times New Roman" w:hint="eastAsia"/>
        </w:rPr>
        <w:t>等人</w:t>
      </w:r>
      <w:r w:rsidR="0036440B" w:rsidRPr="00FF23CC">
        <w:rPr>
          <w:rFonts w:ascii="Times New Roman" w:hAnsi="Times New Roman"/>
          <w:vertAlign w:val="superscript"/>
        </w:rPr>
        <w:t>[21]</w:t>
      </w:r>
      <w:r w:rsidR="000A0B24" w:rsidRPr="00FF23CC">
        <w:rPr>
          <w:rFonts w:ascii="Times New Roman"/>
        </w:rPr>
        <w:t>已经证明对于故障率增加的系统，稳态可用度在周期内是凸函数，所以存在唯一的</w:t>
      </w:r>
      <w:r w:rsidR="00EF00C4" w:rsidRPr="00FF23CC">
        <w:rPr>
          <w:rFonts w:ascii="Times New Roman"/>
          <w:position w:val="-4"/>
        </w:rPr>
        <w:object w:dxaOrig="220" w:dyaOrig="260">
          <v:shape id="_x0000_i1143" type="#_x0000_t75" style="width:11pt;height:13pt" o:ole="">
            <v:imagedata r:id="rId210" o:title=""/>
          </v:shape>
          <o:OLEObject Type="Embed" ProgID="Equation.DSMT4" ShapeID="_x0000_i1143" DrawAspect="Content" ObjectID="_1696343026" r:id="rId211"/>
        </w:object>
      </w:r>
      <w:r w:rsidR="000A0B24" w:rsidRPr="00FF23CC">
        <w:rPr>
          <w:rFonts w:ascii="Times New Roman"/>
        </w:rPr>
        <w:t>使得</w:t>
      </w:r>
      <w:r w:rsidR="00506B03" w:rsidRPr="00FF23CC">
        <w:rPr>
          <w:rFonts w:ascii="Times New Roman"/>
          <w:position w:val="-12"/>
        </w:rPr>
        <w:object w:dxaOrig="639" w:dyaOrig="360">
          <v:shape id="_x0000_i1144" type="#_x0000_t75" style="width:32pt;height:18.5pt" o:ole="">
            <v:imagedata r:id="rId212" o:title=""/>
          </v:shape>
          <o:OLEObject Type="Embed" ProgID="Equation.DSMT4" ShapeID="_x0000_i1144" DrawAspect="Content" ObjectID="_1696343027" r:id="rId213"/>
        </w:object>
      </w:r>
      <w:r w:rsidR="000A0B24" w:rsidRPr="00FF23CC">
        <w:rPr>
          <w:rFonts w:ascii="Times New Roman"/>
        </w:rPr>
        <w:t>最大。</w:t>
      </w:r>
      <w:r w:rsidR="0041575F">
        <w:rPr>
          <w:rFonts w:ascii="Times New Roman" w:hint="eastAsia"/>
        </w:rPr>
        <w:t>见</w:t>
      </w:r>
      <w:r w:rsidR="000A0B24" w:rsidRPr="00FF23CC">
        <w:rPr>
          <w:rFonts w:ascii="Times New Roman"/>
        </w:rPr>
        <w:t>图</w:t>
      </w:r>
      <w:r w:rsidR="00271706" w:rsidRPr="00FF23CC">
        <w:rPr>
          <w:rFonts w:ascii="Times New Roman" w:hAnsi="Times New Roman"/>
        </w:rPr>
        <w:t>5</w:t>
      </w:r>
      <w:r w:rsidR="000A0B24" w:rsidRPr="00FF23CC">
        <w:rPr>
          <w:rFonts w:ascii="Times New Roman"/>
        </w:rPr>
        <w:t>。</w:t>
      </w:r>
    </w:p>
    <w:p w:rsidR="00BB2A7A" w:rsidRPr="00FF23CC" w:rsidRDefault="00BB2A7A" w:rsidP="00D1682E">
      <w:pPr>
        <w:adjustRightInd w:val="0"/>
        <w:snapToGrid w:val="0"/>
        <w:ind w:firstLine="440"/>
        <w:jc w:val="center"/>
        <w:rPr>
          <w:rFonts w:ascii="Times New Roman" w:hAnsi="Times New Roman"/>
          <w:sz w:val="22"/>
        </w:rPr>
        <w:sectPr w:rsidR="00BB2A7A" w:rsidRPr="00FF23CC" w:rsidSect="00194640">
          <w:type w:val="continuous"/>
          <w:pgSz w:w="11906" w:h="16838"/>
          <w:pgMar w:top="1440" w:right="1230" w:bottom="1440" w:left="1230" w:header="851" w:footer="992" w:gutter="0"/>
          <w:cols w:space="425"/>
          <w:docGrid w:type="lines" w:linePitch="312"/>
        </w:sectPr>
      </w:pPr>
    </w:p>
    <w:p w:rsidR="00BB2A7A" w:rsidRPr="00FF23CC" w:rsidRDefault="00BB2A7A" w:rsidP="00D1682E">
      <w:pPr>
        <w:adjustRightInd w:val="0"/>
        <w:snapToGrid w:val="0"/>
        <w:ind w:firstLine="440"/>
        <w:jc w:val="center"/>
        <w:rPr>
          <w:rFonts w:ascii="Times New Roman" w:hAnsi="Times New Roman"/>
          <w:sz w:val="22"/>
        </w:rPr>
      </w:pPr>
      <w:r w:rsidRPr="00FF23CC">
        <w:rPr>
          <w:rFonts w:ascii="Times New Roman" w:hAnsi="Times New Roman"/>
          <w:noProof/>
          <w:sz w:val="22"/>
        </w:rPr>
        <w:lastRenderedPageBreak/>
        <w:drawing>
          <wp:inline distT="0" distB="0" distL="0" distR="0">
            <wp:extent cx="1877584" cy="1231533"/>
            <wp:effectExtent l="19050" t="0" r="8366" b="0"/>
            <wp:docPr id="2"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14" cstate="print"/>
                    <a:srcRect/>
                    <a:stretch>
                      <a:fillRect/>
                    </a:stretch>
                  </pic:blipFill>
                  <pic:spPr bwMode="auto">
                    <a:xfrm>
                      <a:off x="0" y="0"/>
                      <a:ext cx="1879379" cy="1232710"/>
                    </a:xfrm>
                    <a:prstGeom prst="rect">
                      <a:avLst/>
                    </a:prstGeom>
                    <a:noFill/>
                    <a:ln w="9525">
                      <a:noFill/>
                      <a:miter lim="800000"/>
                      <a:headEnd/>
                      <a:tailEnd/>
                    </a:ln>
                  </pic:spPr>
                </pic:pic>
              </a:graphicData>
            </a:graphic>
          </wp:inline>
        </w:drawing>
      </w:r>
    </w:p>
    <w:p w:rsidR="00BB2A7A" w:rsidRPr="00FF23CC" w:rsidRDefault="00BB2A7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图</w:t>
      </w:r>
      <w:r w:rsidRPr="00FF23CC">
        <w:rPr>
          <w:rFonts w:ascii="Times New Roman" w:eastAsia="黑体" w:hAnsi="Times New Roman"/>
          <w:sz w:val="18"/>
          <w:szCs w:val="18"/>
        </w:rPr>
        <w:t xml:space="preserve">4 </w:t>
      </w:r>
      <w:r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有缺货损失时生产周期内库存变化轨迹</w:t>
      </w:r>
    </w:p>
    <w:p w:rsidR="00BB2A7A" w:rsidRPr="00FF23CC" w:rsidRDefault="00BB2A7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hint="eastAsia"/>
          <w:sz w:val="18"/>
          <w:szCs w:val="18"/>
        </w:rPr>
        <w:t>4</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Track</w:t>
      </w:r>
      <w:proofErr w:type="gramEnd"/>
      <w:r w:rsidR="00FF23CC" w:rsidRPr="00FF23CC">
        <w:rPr>
          <w:rFonts w:ascii="Times New Roman" w:eastAsia="黑体" w:hAnsi="Times New Roman"/>
          <w:sz w:val="18"/>
          <w:szCs w:val="18"/>
        </w:rPr>
        <w:t xml:space="preserve"> of inventory changes in the production cycle with out-of-stock losses</w:t>
      </w:r>
    </w:p>
    <w:p w:rsidR="000A0B24" w:rsidRPr="00FF23CC" w:rsidRDefault="00365A1F" w:rsidP="00D1682E">
      <w:pPr>
        <w:adjustRightInd w:val="0"/>
        <w:snapToGrid w:val="0"/>
        <w:ind w:firstLine="440"/>
        <w:jc w:val="center"/>
        <w:rPr>
          <w:rFonts w:ascii="Times New Roman" w:hAnsi="Times New Roman"/>
          <w:sz w:val="22"/>
        </w:rPr>
      </w:pPr>
      <w:r w:rsidRPr="00FF23CC">
        <w:rPr>
          <w:rFonts w:ascii="Times New Roman" w:hAnsi="Times New Roman"/>
          <w:noProof/>
          <w:sz w:val="22"/>
        </w:rPr>
        <w:lastRenderedPageBreak/>
        <w:drawing>
          <wp:inline distT="0" distB="0" distL="0" distR="0">
            <wp:extent cx="1778036" cy="1230039"/>
            <wp:effectExtent l="19050" t="0" r="0" b="0"/>
            <wp:docPr id="8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215" cstate="print"/>
                    <a:srcRect/>
                    <a:stretch>
                      <a:fillRect/>
                    </a:stretch>
                  </pic:blipFill>
                  <pic:spPr bwMode="auto">
                    <a:xfrm>
                      <a:off x="0" y="0"/>
                      <a:ext cx="1780251" cy="1231571"/>
                    </a:xfrm>
                    <a:prstGeom prst="rect">
                      <a:avLst/>
                    </a:prstGeom>
                    <a:noFill/>
                    <a:ln w="9525">
                      <a:noFill/>
                      <a:miter lim="800000"/>
                      <a:headEnd/>
                      <a:tailEnd/>
                    </a:ln>
                  </pic:spPr>
                </pic:pic>
              </a:graphicData>
            </a:graphic>
          </wp:inline>
        </w:drawing>
      </w:r>
    </w:p>
    <w:p w:rsidR="000A0B24" w:rsidRPr="00FF23CC" w:rsidRDefault="000A0B24"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图</w:t>
      </w:r>
      <w:r w:rsidR="00271706" w:rsidRPr="00FF23CC">
        <w:rPr>
          <w:rFonts w:ascii="Times New Roman" w:eastAsia="黑体" w:hAnsi="Times New Roman"/>
          <w:sz w:val="18"/>
          <w:szCs w:val="18"/>
        </w:rPr>
        <w:t>5</w:t>
      </w:r>
      <w:r w:rsidRPr="00FF23CC">
        <w:rPr>
          <w:rFonts w:ascii="Times New Roman" w:eastAsia="黑体" w:hAnsi="Times New Roman"/>
          <w:sz w:val="18"/>
          <w:szCs w:val="18"/>
        </w:rPr>
        <w:t xml:space="preserve"> </w:t>
      </w:r>
      <w:r w:rsidR="009071DA"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可用度函数</w:t>
      </w:r>
    </w:p>
    <w:p w:rsidR="009071DA" w:rsidRPr="00FF23CC" w:rsidRDefault="009071D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hint="eastAsia"/>
          <w:sz w:val="18"/>
          <w:szCs w:val="18"/>
        </w:rPr>
        <w:t>5</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The</w:t>
      </w:r>
      <w:proofErr w:type="gramEnd"/>
      <w:r w:rsidR="00FF23CC" w:rsidRPr="00FF23CC">
        <w:rPr>
          <w:rFonts w:ascii="Times New Roman" w:eastAsia="黑体" w:hAnsi="Times New Roman"/>
          <w:sz w:val="18"/>
          <w:szCs w:val="18"/>
        </w:rPr>
        <w:t xml:space="preserve"> availability function</w:t>
      </w:r>
    </w:p>
    <w:p w:rsidR="00BB2A7A" w:rsidRPr="00FF23CC" w:rsidRDefault="00BB2A7A" w:rsidP="00D1682E">
      <w:pPr>
        <w:adjustRightInd w:val="0"/>
        <w:snapToGrid w:val="0"/>
        <w:ind w:firstLineChars="0" w:firstLine="0"/>
        <w:rPr>
          <w:rFonts w:ascii="Times New Roman" w:eastAsia="黑体" w:hAnsi="Times New Roman"/>
          <w:szCs w:val="21"/>
        </w:rPr>
        <w:sectPr w:rsidR="00BB2A7A" w:rsidRPr="00FF23CC" w:rsidSect="00BB2A7A">
          <w:type w:val="continuous"/>
          <w:pgSz w:w="11906" w:h="16838"/>
          <w:pgMar w:top="1440" w:right="1230" w:bottom="1440" w:left="1230" w:header="851" w:footer="992" w:gutter="0"/>
          <w:cols w:num="2" w:space="425"/>
          <w:docGrid w:type="lines" w:linePitch="312"/>
        </w:sectPr>
      </w:pPr>
    </w:p>
    <w:p w:rsidR="00DC7B33" w:rsidRPr="00FF23CC" w:rsidRDefault="000A0B24"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lastRenderedPageBreak/>
        <w:t>3.4</w:t>
      </w:r>
      <w:r w:rsidR="00DC7B33" w:rsidRPr="00FF23CC">
        <w:rPr>
          <w:rFonts w:ascii="Times New Roman" w:eastAsia="黑体" w:hAnsi="Times New Roman"/>
          <w:szCs w:val="21"/>
        </w:rPr>
        <w:t xml:space="preserve"> </w:t>
      </w:r>
      <w:r w:rsidRPr="00FF23CC">
        <w:rPr>
          <w:rFonts w:ascii="Times New Roman" w:eastAsia="黑体" w:hAnsi="Times New Roman"/>
          <w:szCs w:val="21"/>
        </w:rPr>
        <w:t>模型</w:t>
      </w:r>
      <w:r w:rsidR="00DC7B33" w:rsidRPr="00FF23CC">
        <w:rPr>
          <w:rFonts w:ascii="Times New Roman" w:eastAsia="黑体" w:hAnsi="Times New Roman"/>
          <w:szCs w:val="21"/>
        </w:rPr>
        <w:t>构建</w:t>
      </w:r>
    </w:p>
    <w:p w:rsidR="000A0B24" w:rsidRPr="00FF23CC" w:rsidRDefault="000A0B24" w:rsidP="00D1682E">
      <w:pPr>
        <w:adjustRightInd w:val="0"/>
        <w:snapToGrid w:val="0"/>
        <w:ind w:firstLine="420"/>
        <w:rPr>
          <w:rFonts w:ascii="Times New Roman" w:hAnsi="Times New Roman"/>
        </w:rPr>
      </w:pPr>
      <w:r w:rsidRPr="00FF23CC">
        <w:rPr>
          <w:rFonts w:ascii="Times New Roman"/>
        </w:rPr>
        <w:t>本文是以</w:t>
      </w:r>
      <w:r w:rsidR="00523E82" w:rsidRPr="00FF23CC">
        <w:rPr>
          <w:rFonts w:ascii="Times New Roman" w:hAnsi="Times New Roman"/>
        </w:rPr>
        <w:t>2M1B</w:t>
      </w:r>
      <w:r w:rsidRPr="00FF23CC">
        <w:rPr>
          <w:rFonts w:ascii="Times New Roman"/>
        </w:rPr>
        <w:t>生产系统为研究对象，同时考虑缓冲区库存的影响，建立周期内系统总生产费用模型，以满足系统最低要求的可用度水平</w:t>
      </w:r>
      <w:r w:rsidR="00EF00C4" w:rsidRPr="00FF23CC">
        <w:rPr>
          <w:rFonts w:ascii="Times New Roman" w:hAnsi="Times New Roman"/>
          <w:i/>
          <w:iCs/>
          <w:position w:val="-12"/>
        </w:rPr>
        <w:object w:dxaOrig="300" w:dyaOrig="360">
          <v:shape id="_x0000_i1145" type="#_x0000_t75" style="width:15pt;height:18.5pt" o:ole="">
            <v:imagedata r:id="rId216" o:title=""/>
          </v:shape>
          <o:OLEObject Type="Embed" ProgID="Equation.DSMT4" ShapeID="_x0000_i1145" DrawAspect="Content" ObjectID="_1696343028" r:id="rId217"/>
        </w:object>
      </w:r>
      <w:r w:rsidRPr="00FF23CC">
        <w:rPr>
          <w:rFonts w:ascii="Times New Roman"/>
        </w:rPr>
        <w:t>，以周期内单位时间总维修费用最小为优化目标，则可得模型为：</w:t>
      </w:r>
    </w:p>
    <w:p w:rsidR="00EF00C4" w:rsidRPr="00FF23CC" w:rsidRDefault="0041575F" w:rsidP="00D1682E">
      <w:pPr>
        <w:adjustRightInd w:val="0"/>
        <w:snapToGrid w:val="0"/>
        <w:ind w:firstLineChars="0" w:firstLine="0"/>
        <w:jc w:val="center"/>
        <w:rPr>
          <w:rFonts w:ascii="Times New Roman" w:hAnsi="Times New Roman"/>
        </w:rPr>
      </w:pPr>
      <w:r w:rsidRPr="00FF23CC">
        <w:rPr>
          <w:rFonts w:ascii="Times New Roman" w:hAnsi="Times New Roman"/>
          <w:position w:val="-32"/>
        </w:rPr>
        <w:object w:dxaOrig="7640" w:dyaOrig="760">
          <v:shape id="_x0000_i1146" type="#_x0000_t75" style="width:382pt;height:38pt" o:ole="">
            <v:imagedata r:id="rId218" o:title=""/>
          </v:shape>
          <o:OLEObject Type="Embed" ProgID="Equation.DSMT4" ShapeID="_x0000_i1146" DrawAspect="Content" ObjectID="_1696343029" r:id="rId219"/>
        </w:object>
      </w:r>
    </w:p>
    <w:p w:rsidR="002D2E36" w:rsidRPr="00FF23CC" w:rsidRDefault="0041575F" w:rsidP="00D1682E">
      <w:pPr>
        <w:adjustRightInd w:val="0"/>
        <w:snapToGrid w:val="0"/>
        <w:ind w:firstLine="420"/>
        <w:jc w:val="right"/>
        <w:rPr>
          <w:rFonts w:ascii="Times New Roman" w:hAnsi="Times New Roman"/>
        </w:rPr>
      </w:pPr>
      <w:r w:rsidRPr="00FF23CC">
        <w:rPr>
          <w:rFonts w:ascii="Times New Roman" w:hAnsi="Times New Roman"/>
          <w:position w:val="-34"/>
        </w:rPr>
        <w:object w:dxaOrig="8040" w:dyaOrig="800">
          <v:shape id="_x0000_i1147" type="#_x0000_t75" style="width:402pt;height:40pt" o:ole="">
            <v:imagedata r:id="rId220" o:title=""/>
          </v:shape>
          <o:OLEObject Type="Embed" ProgID="Equation.DSMT4" ShapeID="_x0000_i1147" DrawAspect="Content" ObjectID="_1696343030" r:id="rId221"/>
        </w:object>
      </w:r>
      <w:r w:rsidR="00EF00C4" w:rsidRPr="00FF23CC">
        <w:rPr>
          <w:rFonts w:ascii="Times New Roman" w:hAnsi="Times New Roman" w:hint="eastAsia"/>
        </w:rPr>
        <w:t>。</w:t>
      </w:r>
      <w:r w:rsidR="002D2E36" w:rsidRPr="00FF23CC">
        <w:rPr>
          <w:rFonts w:ascii="Times New Roman" w:hAnsi="Times New Roman"/>
        </w:rPr>
        <w:t xml:space="preserve">  (</w:t>
      </w:r>
      <w:r>
        <w:rPr>
          <w:rFonts w:ascii="Times New Roman" w:hAnsi="Times New Roman"/>
        </w:rPr>
        <w:t>15</w:t>
      </w:r>
      <w:r w:rsidR="002D2E36" w:rsidRPr="00FF23CC">
        <w:rPr>
          <w:rFonts w:ascii="Times New Roman" w:hAnsi="Times New Roman"/>
        </w:rPr>
        <w:t>)</w:t>
      </w:r>
    </w:p>
    <w:p w:rsidR="00DB408F" w:rsidRPr="00FF23CC" w:rsidRDefault="00FF23CC" w:rsidP="00D1682E">
      <w:pPr>
        <w:adjustRightInd w:val="0"/>
        <w:snapToGrid w:val="0"/>
        <w:ind w:firstLine="420"/>
        <w:jc w:val="center"/>
        <w:rPr>
          <w:rFonts w:ascii="Times New Roman" w:hAnsi="Times New Roman"/>
        </w:rPr>
      </w:pPr>
      <w:r w:rsidRPr="00FF23CC">
        <w:rPr>
          <w:rFonts w:ascii="Times New Roman" w:hAnsi="Times New Roman"/>
          <w:position w:val="-50"/>
        </w:rPr>
        <w:object w:dxaOrig="1520" w:dyaOrig="1120">
          <v:shape id="_x0000_i1148" type="#_x0000_t75" style="width:76pt;height:56pt" o:ole="">
            <v:imagedata r:id="rId222" o:title=""/>
          </v:shape>
          <o:OLEObject Type="Embed" ProgID="Equation.DSMT4" ShapeID="_x0000_i1148" DrawAspect="Content" ObjectID="_1696343031" r:id="rId223"/>
        </w:object>
      </w:r>
      <w:r w:rsidR="000160E7" w:rsidRPr="00FF23CC">
        <w:rPr>
          <w:rFonts w:ascii="Times New Roman" w:hAnsi="Times New Roman" w:hint="eastAsia"/>
        </w:rPr>
        <w:t>。</w:t>
      </w:r>
    </w:p>
    <w:p w:rsidR="00DC7B33" w:rsidRPr="00FF23CC" w:rsidRDefault="000A0B24"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3.</w:t>
      </w:r>
      <w:r w:rsidR="00DC7B33" w:rsidRPr="00FF23CC">
        <w:rPr>
          <w:rFonts w:ascii="Times New Roman" w:eastAsia="黑体" w:hAnsi="Times New Roman"/>
          <w:szCs w:val="21"/>
        </w:rPr>
        <w:t xml:space="preserve">5 </w:t>
      </w:r>
      <w:r w:rsidRPr="00FF23CC">
        <w:rPr>
          <w:rFonts w:ascii="Times New Roman" w:eastAsia="黑体" w:hAnsi="Times New Roman"/>
          <w:szCs w:val="21"/>
        </w:rPr>
        <w:t>模型分析</w:t>
      </w:r>
    </w:p>
    <w:p w:rsidR="00C24779" w:rsidRPr="00FF23CC" w:rsidRDefault="00CE0411" w:rsidP="00D1682E">
      <w:pPr>
        <w:adjustRightInd w:val="0"/>
        <w:snapToGrid w:val="0"/>
        <w:ind w:firstLine="420"/>
        <w:rPr>
          <w:rFonts w:ascii="Times New Roman" w:hAnsi="Times New Roman"/>
        </w:rPr>
      </w:pPr>
      <w:r w:rsidRPr="00FF23CC">
        <w:rPr>
          <w:rFonts w:ascii="Times New Roman"/>
        </w:rPr>
        <w:t>本文</w:t>
      </w:r>
      <w:r w:rsidR="000A0B24" w:rsidRPr="00FF23CC">
        <w:rPr>
          <w:rFonts w:ascii="Times New Roman"/>
        </w:rPr>
        <w:t>所建立的可用度约束下设备完美预防维修模型是优化预防维修周期和缓冲区库存这</w:t>
      </w:r>
      <w:r w:rsidR="0041575F">
        <w:rPr>
          <w:rFonts w:ascii="Times New Roman" w:hint="eastAsia"/>
        </w:rPr>
        <w:t>两</w:t>
      </w:r>
      <w:r w:rsidR="000A0B24" w:rsidRPr="00FF23CC">
        <w:rPr>
          <w:rFonts w:ascii="Times New Roman"/>
        </w:rPr>
        <w:t>个参数，</w:t>
      </w:r>
      <w:r w:rsidR="0041575F">
        <w:rPr>
          <w:rFonts w:ascii="Times New Roman" w:hint="eastAsia"/>
        </w:rPr>
        <w:t>以</w:t>
      </w:r>
      <w:r w:rsidR="000A0B24" w:rsidRPr="00FF23CC">
        <w:rPr>
          <w:rFonts w:ascii="Times New Roman"/>
        </w:rPr>
        <w:t>实现在满足系统最低要求可用度水平下，使单位时间总生产费用最小</w:t>
      </w:r>
      <w:r w:rsidR="0041575F">
        <w:rPr>
          <w:rFonts w:ascii="Times New Roman" w:hint="eastAsia"/>
        </w:rPr>
        <w:t>的</w:t>
      </w:r>
      <w:r w:rsidR="000A0B24" w:rsidRPr="00FF23CC">
        <w:rPr>
          <w:rFonts w:ascii="Times New Roman"/>
        </w:rPr>
        <w:t>目标。为了说明所建立模型的有效性及合理性，需要验证单位时间总维修费用</w:t>
      </w:r>
      <w:r w:rsidR="002D2E36" w:rsidRPr="00FF23CC">
        <w:rPr>
          <w:rFonts w:ascii="Times New Roman"/>
          <w:position w:val="-10"/>
        </w:rPr>
        <w:object w:dxaOrig="780" w:dyaOrig="320">
          <v:shape id="_x0000_i1149" type="#_x0000_t75" style="width:39pt;height:16pt" o:ole="">
            <v:imagedata r:id="rId224" o:title=""/>
          </v:shape>
          <o:OLEObject Type="Embed" ProgID="Equation.DSMT4" ShapeID="_x0000_i1149" DrawAspect="Content" ObjectID="_1696343032" r:id="rId225"/>
        </w:object>
      </w:r>
      <w:r w:rsidR="000A0B24" w:rsidRPr="00FF23CC">
        <w:rPr>
          <w:rFonts w:ascii="Times New Roman"/>
        </w:rPr>
        <w:t>关于</w:t>
      </w:r>
      <w:r w:rsidR="00523E82" w:rsidRPr="00FF23CC">
        <w:rPr>
          <w:rFonts w:ascii="Times New Roman" w:hAnsi="Times New Roman"/>
          <w:i/>
          <w:iCs/>
        </w:rPr>
        <w:t>h</w:t>
      </w:r>
      <w:r w:rsidR="000A0B24" w:rsidRPr="00FF23CC">
        <w:rPr>
          <w:rFonts w:ascii="Times New Roman"/>
        </w:rPr>
        <w:t>的二阶导数，来证明建立的目标函数为凹函数，从而确定所建模型的最优解。由</w:t>
      </w:r>
      <w:r w:rsidR="000A0B24" w:rsidRPr="00FF23CC">
        <w:rPr>
          <w:rFonts w:ascii="Times New Roman" w:hAnsi="Times New Roman"/>
        </w:rPr>
        <w:t>(</w:t>
      </w:r>
      <w:r w:rsidR="0041575F">
        <w:rPr>
          <w:rFonts w:ascii="Times New Roman" w:hAnsi="Times New Roman"/>
        </w:rPr>
        <w:t>15</w:t>
      </w:r>
      <w:r w:rsidR="000A0B24" w:rsidRPr="00FF23CC">
        <w:rPr>
          <w:rFonts w:ascii="Times New Roman" w:hAnsi="Times New Roman"/>
        </w:rPr>
        <w:t>)</w:t>
      </w:r>
      <w:r w:rsidR="0082262F" w:rsidRPr="00FF23CC">
        <w:rPr>
          <w:rFonts w:ascii="Times New Roman"/>
        </w:rPr>
        <w:t>式</w:t>
      </w:r>
      <w:r w:rsidR="000A0B24" w:rsidRPr="00FF23CC">
        <w:rPr>
          <w:rFonts w:ascii="Times New Roman"/>
        </w:rPr>
        <w:t>可知，</w:t>
      </w:r>
      <w:r w:rsidR="002D2E36" w:rsidRPr="00FF23CC">
        <w:rPr>
          <w:rFonts w:ascii="Times New Roman"/>
          <w:position w:val="-10"/>
        </w:rPr>
        <w:object w:dxaOrig="780" w:dyaOrig="320">
          <v:shape id="_x0000_i1150" type="#_x0000_t75" style="width:39pt;height:16pt" o:ole="">
            <v:imagedata r:id="rId224" o:title=""/>
          </v:shape>
          <o:OLEObject Type="Embed" ProgID="Equation.DSMT4" ShapeID="_x0000_i1150" DrawAspect="Content" ObjectID="_1696343033" r:id="rId226"/>
        </w:object>
      </w:r>
      <w:r w:rsidR="000A0B24" w:rsidRPr="00FF23CC">
        <w:rPr>
          <w:rFonts w:ascii="Times New Roman"/>
        </w:rPr>
        <w:t>由</w:t>
      </w:r>
      <w:r w:rsidR="002D2E36" w:rsidRPr="00FF23CC">
        <w:rPr>
          <w:rFonts w:ascii="Times New Roman"/>
          <w:position w:val="-10"/>
        </w:rPr>
        <w:object w:dxaOrig="740" w:dyaOrig="320">
          <v:shape id="_x0000_i1151" type="#_x0000_t75" style="width:37pt;height:16pt" o:ole="">
            <v:imagedata r:id="rId227" o:title=""/>
          </v:shape>
          <o:OLEObject Type="Embed" ProgID="Equation.DSMT4" ShapeID="_x0000_i1151" DrawAspect="Content" ObjectID="_1696343034" r:id="rId228"/>
        </w:object>
      </w:r>
      <w:r w:rsidR="000A0B24" w:rsidRPr="00FF23CC">
        <w:rPr>
          <w:rFonts w:ascii="Times New Roman"/>
        </w:rPr>
        <w:t>和</w:t>
      </w:r>
      <w:r w:rsidR="00AD4150" w:rsidRPr="00FF23CC">
        <w:rPr>
          <w:rFonts w:ascii="Times New Roman" w:hAnsi="Times New Roman"/>
          <w:i/>
          <w:position w:val="-10"/>
        </w:rPr>
        <w:object w:dxaOrig="460" w:dyaOrig="320">
          <v:shape id="_x0000_i1152" type="#_x0000_t75" style="width:23pt;height:16pt" o:ole="">
            <v:imagedata r:id="rId229" o:title=""/>
          </v:shape>
          <o:OLEObject Type="Embed" ProgID="Equation.DSMT4" ShapeID="_x0000_i1152" DrawAspect="Content" ObjectID="_1696343035" r:id="rId230"/>
        </w:object>
      </w:r>
      <w:r w:rsidR="002474F2" w:rsidRPr="00FF23CC">
        <w:rPr>
          <w:rFonts w:ascii="Times New Roman"/>
        </w:rPr>
        <w:t>两部分组成，</w:t>
      </w:r>
      <w:r w:rsidR="000A0B24" w:rsidRPr="00FF23CC">
        <w:rPr>
          <w:rFonts w:ascii="Times New Roman"/>
        </w:rPr>
        <w:t>在</w:t>
      </w:r>
      <w:r w:rsidR="00523E82" w:rsidRPr="00FF23CC">
        <w:rPr>
          <w:rFonts w:ascii="Times New Roman" w:hAnsi="Times New Roman"/>
        </w:rPr>
        <w:t>3.1</w:t>
      </w:r>
      <w:r w:rsidR="000A0B24" w:rsidRPr="00FF23CC">
        <w:rPr>
          <w:rFonts w:ascii="Times New Roman"/>
        </w:rPr>
        <w:t>节已经证明</w:t>
      </w:r>
      <w:r w:rsidR="00AD4150" w:rsidRPr="00FF23CC">
        <w:rPr>
          <w:rFonts w:ascii="Times New Roman" w:hAnsi="Times New Roman"/>
          <w:i/>
          <w:position w:val="-10"/>
        </w:rPr>
        <w:object w:dxaOrig="460" w:dyaOrig="320">
          <v:shape id="_x0000_i1153" type="#_x0000_t75" style="width:23pt;height:16pt" o:ole="">
            <v:imagedata r:id="rId229" o:title=""/>
          </v:shape>
          <o:OLEObject Type="Embed" ProgID="Equation.DSMT4" ShapeID="_x0000_i1153" DrawAspect="Content" ObjectID="_1696343036" r:id="rId231"/>
        </w:object>
      </w:r>
      <w:r w:rsidR="000A0B24" w:rsidRPr="00FF23CC">
        <w:rPr>
          <w:rFonts w:ascii="Times New Roman"/>
        </w:rPr>
        <w:t>是凹函数，即存在唯一的</w:t>
      </w:r>
      <w:r w:rsidR="000A0B24" w:rsidRPr="00FF23CC">
        <w:rPr>
          <w:rFonts w:ascii="Times New Roman" w:hAnsi="Times New Roman"/>
          <w:i/>
          <w:iCs/>
        </w:rPr>
        <w:t>T</w:t>
      </w:r>
      <w:r w:rsidR="000A0B24" w:rsidRPr="00FF23CC">
        <w:rPr>
          <w:rFonts w:ascii="Times New Roman" w:hAnsi="Times New Roman"/>
          <w:vertAlign w:val="superscript"/>
        </w:rPr>
        <w:t>*</w:t>
      </w:r>
      <w:r w:rsidR="000A0B24" w:rsidRPr="00FF23CC">
        <w:rPr>
          <w:rFonts w:ascii="Times New Roman"/>
        </w:rPr>
        <w:t>使得</w:t>
      </w:r>
      <w:r w:rsidR="00AD4150" w:rsidRPr="00FF23CC">
        <w:rPr>
          <w:rFonts w:ascii="Times New Roman" w:hAnsi="Times New Roman"/>
          <w:i/>
          <w:position w:val="-10"/>
        </w:rPr>
        <w:object w:dxaOrig="460" w:dyaOrig="320">
          <v:shape id="_x0000_i1154" type="#_x0000_t75" style="width:23pt;height:16pt" o:ole="">
            <v:imagedata r:id="rId229" o:title=""/>
          </v:shape>
          <o:OLEObject Type="Embed" ProgID="Equation.DSMT4" ShapeID="_x0000_i1154" DrawAspect="Content" ObjectID="_1696343037" r:id="rId232"/>
        </w:object>
      </w:r>
      <w:r w:rsidR="002474F2" w:rsidRPr="00FF23CC">
        <w:rPr>
          <w:rFonts w:ascii="Times New Roman"/>
        </w:rPr>
        <w:t>最小，所以</w:t>
      </w:r>
      <w:r w:rsidR="000A0B24" w:rsidRPr="00FF23CC">
        <w:rPr>
          <w:rFonts w:ascii="Times New Roman"/>
        </w:rPr>
        <w:t>只需要证明</w:t>
      </w:r>
      <w:r w:rsidR="002D2E36" w:rsidRPr="00FF23CC">
        <w:rPr>
          <w:rFonts w:ascii="Times New Roman"/>
          <w:position w:val="-10"/>
        </w:rPr>
        <w:object w:dxaOrig="740" w:dyaOrig="320">
          <v:shape id="_x0000_i1155" type="#_x0000_t75" style="width:37pt;height:16pt" o:ole="">
            <v:imagedata r:id="rId227" o:title=""/>
          </v:shape>
          <o:OLEObject Type="Embed" ProgID="Equation.DSMT4" ShapeID="_x0000_i1155" DrawAspect="Content" ObjectID="_1696343038" r:id="rId233"/>
        </w:object>
      </w:r>
      <w:r w:rsidR="00A06BE6" w:rsidRPr="00FF23CC">
        <w:rPr>
          <w:rFonts w:ascii="Times New Roman"/>
        </w:rPr>
        <w:t>是凹函数即可</w:t>
      </w:r>
      <w:r w:rsidR="00C24779" w:rsidRPr="00FF23CC">
        <w:rPr>
          <w:rFonts w:ascii="Times New Roman"/>
        </w:rPr>
        <w:t>，由</w:t>
      </w:r>
      <w:r w:rsidR="00C24779" w:rsidRPr="00FF23CC">
        <w:rPr>
          <w:rFonts w:ascii="Times New Roman" w:hAnsi="Times New Roman"/>
        </w:rPr>
        <w:t>(</w:t>
      </w:r>
      <w:r w:rsidR="0041575F">
        <w:rPr>
          <w:rFonts w:ascii="Times New Roman" w:hAnsi="Times New Roman"/>
        </w:rPr>
        <w:t>9</w:t>
      </w:r>
      <w:r w:rsidR="00C24779" w:rsidRPr="00FF23CC">
        <w:rPr>
          <w:rFonts w:ascii="Times New Roman" w:hAnsi="Times New Roman"/>
        </w:rPr>
        <w:t>)</w:t>
      </w:r>
      <w:r w:rsidR="0082262F" w:rsidRPr="00FF23CC">
        <w:rPr>
          <w:rFonts w:ascii="Times New Roman"/>
        </w:rPr>
        <w:t>式</w:t>
      </w:r>
      <w:r w:rsidR="00C24779" w:rsidRPr="00FF23CC">
        <w:rPr>
          <w:rFonts w:ascii="Times New Roman"/>
        </w:rPr>
        <w:t>可得</w:t>
      </w:r>
      <w:r w:rsidR="002D2E36" w:rsidRPr="00FF23CC">
        <w:rPr>
          <w:rFonts w:ascii="Times New Roman"/>
          <w:position w:val="-10"/>
        </w:rPr>
        <w:object w:dxaOrig="740" w:dyaOrig="320">
          <v:shape id="_x0000_i1156" type="#_x0000_t75" style="width:37pt;height:16pt" o:ole="">
            <v:imagedata r:id="rId227" o:title=""/>
          </v:shape>
          <o:OLEObject Type="Embed" ProgID="Equation.DSMT4" ShapeID="_x0000_i1156" DrawAspect="Content" ObjectID="_1696343039" r:id="rId234"/>
        </w:object>
      </w:r>
      <w:r w:rsidR="00C24779" w:rsidRPr="00FF23CC">
        <w:rPr>
          <w:rFonts w:ascii="Times New Roman"/>
        </w:rPr>
        <w:t>。</w:t>
      </w:r>
    </w:p>
    <w:p w:rsidR="000A0B24" w:rsidRPr="00FF23CC" w:rsidRDefault="005A1891" w:rsidP="00D1682E">
      <w:pPr>
        <w:adjustRightInd w:val="0"/>
        <w:snapToGrid w:val="0"/>
        <w:ind w:firstLine="420"/>
        <w:rPr>
          <w:rFonts w:ascii="Times New Roman" w:hAnsi="Times New Roman"/>
        </w:rPr>
      </w:pPr>
      <w:r w:rsidRPr="00FF23CC">
        <w:rPr>
          <w:rFonts w:ascii="Times New Roman"/>
          <w:iCs/>
        </w:rPr>
        <w:t>因为在</w:t>
      </w:r>
      <w:r w:rsidRPr="00FF23CC">
        <w:rPr>
          <w:rFonts w:ascii="Times New Roman" w:hAnsi="Times New Roman"/>
          <w:iCs/>
        </w:rPr>
        <w:t>2M1B</w:t>
      </w:r>
      <w:r w:rsidRPr="00FF23CC">
        <w:rPr>
          <w:rFonts w:ascii="Times New Roman"/>
          <w:iCs/>
        </w:rPr>
        <w:t>生产系统中，</w:t>
      </w:r>
      <w:r w:rsidR="0082262F" w:rsidRPr="00FF23CC">
        <w:rPr>
          <w:rFonts w:ascii="Times New Roman" w:hAnsi="Times New Roman"/>
          <w:position w:val="-12"/>
        </w:rPr>
        <w:object w:dxaOrig="360" w:dyaOrig="360">
          <v:shape id="_x0000_i1157" type="#_x0000_t75" style="width:18.5pt;height:18.5pt" o:ole="">
            <v:imagedata r:id="rId12" o:title=""/>
          </v:shape>
          <o:OLEObject Type="Embed" ProgID="Equation.DSMT4" ShapeID="_x0000_i1157" DrawAspect="Content" ObjectID="_1696343040" r:id="rId235"/>
        </w:object>
      </w:r>
      <w:r w:rsidRPr="00FF23CC">
        <w:rPr>
          <w:rFonts w:ascii="Times New Roman"/>
        </w:rPr>
        <w:t>以最大生产速率</w:t>
      </w:r>
      <w:r w:rsidR="00E33D1D" w:rsidRPr="00FF23CC">
        <w:rPr>
          <w:rFonts w:ascii="Times New Roman"/>
          <w:position w:val="-12"/>
        </w:rPr>
        <w:object w:dxaOrig="480" w:dyaOrig="360">
          <v:shape id="_x0000_i1158" type="#_x0000_t75" style="width:24pt;height:18.5pt" o:ole="">
            <v:imagedata r:id="rId19" o:title=""/>
          </v:shape>
          <o:OLEObject Type="Embed" ProgID="Equation.DSMT4" ShapeID="_x0000_i1158" DrawAspect="Content" ObjectID="_1696343041" r:id="rId236"/>
        </w:object>
      </w:r>
      <w:r w:rsidRPr="00FF23CC">
        <w:rPr>
          <w:rFonts w:ascii="Times New Roman"/>
        </w:rPr>
        <w:t>进行生产，</w:t>
      </w:r>
      <w:r w:rsidR="00ED07F7" w:rsidRPr="00FF23CC">
        <w:rPr>
          <w:rFonts w:ascii="Times New Roman" w:hAnsi="Times New Roman"/>
          <w:position w:val="-12"/>
        </w:rPr>
        <w:object w:dxaOrig="380" w:dyaOrig="360">
          <v:shape id="_x0000_i1159" type="#_x0000_t75" style="width:19pt;height:18.5pt" o:ole="">
            <v:imagedata r:id="rId15" o:title=""/>
          </v:shape>
          <o:OLEObject Type="Embed" ProgID="Equation.DSMT4" ShapeID="_x0000_i1159" DrawAspect="Content" ObjectID="_1696343042" r:id="rId237"/>
        </w:object>
      </w:r>
      <w:r w:rsidRPr="00FF23CC">
        <w:rPr>
          <w:rFonts w:ascii="Times New Roman"/>
        </w:rPr>
        <w:t>始终以生产速率</w:t>
      </w:r>
      <w:r w:rsidR="00E26F1A" w:rsidRPr="00FF23CC">
        <w:rPr>
          <w:rFonts w:ascii="Times New Roman"/>
          <w:position w:val="-6"/>
        </w:rPr>
        <w:object w:dxaOrig="220" w:dyaOrig="279">
          <v:shape id="_x0000_i1160" type="#_x0000_t75" style="width:11pt;height:14pt" o:ole="">
            <v:imagedata r:id="rId238" o:title=""/>
          </v:shape>
          <o:OLEObject Type="Embed" ProgID="Equation.DSMT4" ShapeID="_x0000_i1160" DrawAspect="Content" ObjectID="_1696343043" r:id="rId239"/>
        </w:object>
      </w:r>
      <w:r w:rsidRPr="00FF23CC">
        <w:rPr>
          <w:rFonts w:ascii="Times New Roman"/>
        </w:rPr>
        <w:t>从缓冲区获取半成品，为避免造成过大的缓冲区库存，根据实际企业生产情况，</w:t>
      </w:r>
      <w:r w:rsidR="00E33D1D" w:rsidRPr="00FF23CC">
        <w:rPr>
          <w:rFonts w:ascii="Times New Roman"/>
          <w:position w:val="-12"/>
        </w:rPr>
        <w:object w:dxaOrig="480" w:dyaOrig="360">
          <v:shape id="_x0000_i1161" type="#_x0000_t75" style="width:24pt;height:18.5pt" o:ole="">
            <v:imagedata r:id="rId19" o:title=""/>
          </v:shape>
          <o:OLEObject Type="Embed" ProgID="Equation.DSMT4" ShapeID="_x0000_i1161" DrawAspect="Content" ObjectID="_1696343044" r:id="rId240"/>
        </w:object>
      </w:r>
      <w:r w:rsidRPr="00FF23CC">
        <w:rPr>
          <w:rFonts w:ascii="Times New Roman"/>
        </w:rPr>
        <w:t>取值</w:t>
      </w:r>
      <w:r w:rsidR="00035443" w:rsidRPr="00FF23CC">
        <w:rPr>
          <w:rFonts w:ascii="Times New Roman"/>
        </w:rPr>
        <w:t>为</w:t>
      </w:r>
      <w:r w:rsidR="00E33D1D" w:rsidRPr="00FF23CC">
        <w:rPr>
          <w:rFonts w:ascii="Times New Roman"/>
          <w:position w:val="-6"/>
        </w:rPr>
        <w:object w:dxaOrig="220" w:dyaOrig="279">
          <v:shape id="_x0000_i1162" type="#_x0000_t75" style="width:11pt;height:14pt" o:ole="">
            <v:imagedata r:id="rId241" o:title=""/>
          </v:shape>
          <o:OLEObject Type="Embed" ProgID="Equation.DSMT4" ShapeID="_x0000_i1162" DrawAspect="Content" ObjectID="_1696343045" r:id="rId242"/>
        </w:object>
      </w:r>
      <w:r w:rsidR="00035443" w:rsidRPr="00FF23CC">
        <w:rPr>
          <w:rFonts w:ascii="Times New Roman"/>
        </w:rPr>
        <w:t>的倍数，</w:t>
      </w:r>
      <w:r w:rsidR="00AE313B" w:rsidRPr="00FF23CC">
        <w:rPr>
          <w:rFonts w:ascii="Times New Roman"/>
        </w:rPr>
        <w:t>且取值</w:t>
      </w:r>
      <w:r w:rsidRPr="00FF23CC">
        <w:rPr>
          <w:rFonts w:ascii="Times New Roman"/>
        </w:rPr>
        <w:t>为</w:t>
      </w:r>
      <w:r w:rsidR="002D2E36" w:rsidRPr="00FF23CC">
        <w:rPr>
          <w:rFonts w:ascii="Times New Roman" w:hAnsi="Times New Roman"/>
          <w:position w:val="-6"/>
        </w:rPr>
        <w:object w:dxaOrig="340" w:dyaOrig="279">
          <v:shape id="_x0000_i1163" type="#_x0000_t75" style="width:17pt;height:14pt" o:ole="">
            <v:imagedata r:id="rId243" o:title=""/>
          </v:shape>
          <o:OLEObject Type="Embed" ProgID="Equation.DSMT4" ShapeID="_x0000_i1163" DrawAspect="Content" ObjectID="_1696343046" r:id="rId244"/>
        </w:object>
      </w:r>
      <w:r w:rsidRPr="00FF23CC">
        <w:rPr>
          <w:rFonts w:ascii="Times New Roman"/>
        </w:rPr>
        <w:t>。所以</w:t>
      </w:r>
      <w:r w:rsidR="00A06BE6" w:rsidRPr="00FF23CC">
        <w:rPr>
          <w:rFonts w:ascii="Times New Roman"/>
        </w:rPr>
        <w:t>当</w:t>
      </w:r>
      <w:r w:rsidR="00E33D1D" w:rsidRPr="00FF23CC">
        <w:rPr>
          <w:rFonts w:ascii="Times New Roman"/>
          <w:position w:val="-12"/>
        </w:rPr>
        <w:object w:dxaOrig="1020" w:dyaOrig="360">
          <v:shape id="_x0000_i1164" type="#_x0000_t75" style="width:51pt;height:18.5pt" o:ole="">
            <v:imagedata r:id="rId245" o:title=""/>
          </v:shape>
          <o:OLEObject Type="Embed" ProgID="Equation.DSMT4" ShapeID="_x0000_i1164" DrawAspect="Content" ObjectID="_1696343047" r:id="rId246"/>
        </w:object>
      </w:r>
      <w:r w:rsidR="00A06BE6" w:rsidRPr="00FF23CC">
        <w:rPr>
          <w:rFonts w:ascii="Times New Roman"/>
        </w:rPr>
        <w:t>的情况下，有</w:t>
      </w:r>
      <w:r w:rsidR="000A0B24" w:rsidRPr="00FF23CC">
        <w:rPr>
          <w:rFonts w:ascii="Times New Roman"/>
        </w:rPr>
        <w:t>：</w:t>
      </w:r>
    </w:p>
    <w:p w:rsidR="000A0B24" w:rsidRPr="00FF23CC" w:rsidRDefault="006B0937" w:rsidP="00D1682E">
      <w:pPr>
        <w:adjustRightInd w:val="0"/>
        <w:snapToGrid w:val="0"/>
        <w:ind w:firstLine="420"/>
        <w:jc w:val="right"/>
        <w:rPr>
          <w:rFonts w:ascii="Times New Roman" w:hAnsi="Times New Roman"/>
        </w:rPr>
      </w:pPr>
      <m:oMath>
        <m:f>
          <m:fPr>
            <m:ctrlPr>
              <w:rPr>
                <w:rFonts w:ascii="Cambria Math" w:hAnsi="Times New Roman"/>
                <w:i/>
              </w:rPr>
            </m:ctrlPr>
          </m:fPr>
          <m:num>
            <m:r>
              <m:rPr>
                <m:sty m:val="p"/>
              </m:rPr>
              <w:rPr>
                <w:rFonts w:ascii="Cambria Math" w:hAnsi="Cambria Math"/>
              </w:rPr>
              <m:t>d</m:t>
            </m:r>
            <m:r>
              <w:rPr>
                <w:rFonts w:ascii="Cambria Math" w:hAnsi="Times New Roman"/>
              </w:rPr>
              <m:t>(</m:t>
            </m:r>
            <m:r>
              <w:rPr>
                <w:rFonts w:ascii="Cambria Math" w:hAnsi="Cambria Math"/>
              </w:rPr>
              <m:t>θ</m:t>
            </m:r>
            <m:d>
              <m:dPr>
                <m:ctrlPr>
                  <w:rPr>
                    <w:rFonts w:ascii="Cambria Math" w:hAnsi="Times New Roman"/>
                  </w:rPr>
                </m:ctrlPr>
              </m:dPr>
              <m:e>
                <m:r>
                  <w:rPr>
                    <w:rFonts w:ascii="Times New Roman" w:hAnsi="Cambria Math"/>
                  </w:rPr>
                  <m:t>h</m:t>
                </m:r>
                <m:r>
                  <w:rPr>
                    <w:rFonts w:ascii="Cambria Math" w:hAnsi="Times New Roman"/>
                  </w:rPr>
                  <m:t>,</m:t>
                </m:r>
                <m:r>
                  <w:rPr>
                    <w:rFonts w:ascii="Cambria Math" w:hAnsi="Cambria Math"/>
                  </w:rPr>
                  <m:t>T</m:t>
                </m:r>
              </m:e>
            </m:d>
            <m:r>
              <w:rPr>
                <w:rFonts w:ascii="Cambria Math" w:hAnsi="Times New Roman"/>
              </w:rPr>
              <m:t>)</m:t>
            </m:r>
          </m:num>
          <m:den>
            <m:r>
              <m:rPr>
                <m:sty m:val="p"/>
              </m:rPr>
              <w:rPr>
                <w:rFonts w:ascii="Cambria Math" w:hAnsi="Cambria Math"/>
              </w:rPr>
              <m:t>d</m:t>
            </m:r>
            <m:r>
              <w:rPr>
                <w:rFonts w:ascii="Times New Roman" w:hAnsi="Cambria Math"/>
              </w:rPr>
              <m:t>h</m:t>
            </m:r>
          </m:den>
        </m:f>
        <m:r>
          <w:rPr>
            <w:rFonts w:ascii="Cambria Math" w:hAnsi="Times New Roman"/>
          </w:rPr>
          <m:t>=</m:t>
        </m:r>
        <m:f>
          <m:fPr>
            <m:ctrlPr>
              <w:rPr>
                <w:rFonts w:ascii="Cambria Math" w:hAnsi="Times New Roman"/>
                <w:i/>
              </w:rPr>
            </m:ctrlPr>
          </m:fPr>
          <m:num>
            <m:r>
              <w:rPr>
                <w:rFonts w:ascii="Cambria Math" w:hAnsi="Times New Roman"/>
              </w:rPr>
              <m:t>1</m:t>
            </m:r>
          </m:num>
          <m:den>
            <m:r>
              <w:rPr>
                <w:rFonts w:ascii="Cambria Math" w:hAnsi="Cambria Math"/>
              </w:rPr>
              <m:t>E</m:t>
            </m:r>
            <m:r>
              <w:rPr>
                <w:rFonts w:ascii="Cambria Math" w:hAnsi="Times New Roman"/>
              </w:rPr>
              <m:t>(</m:t>
            </m:r>
            <m:sSub>
              <m:sSubPr>
                <m:ctrlPr>
                  <w:rPr>
                    <w:rFonts w:ascii="Cambria Math" w:hAnsi="Times New Roman"/>
                    <w:i/>
                  </w:rPr>
                </m:ctrlPr>
              </m:sSubPr>
              <m:e>
                <m:r>
                  <w:rPr>
                    <w:rFonts w:ascii="Cambria Math" w:hAnsi="Cambria Math"/>
                  </w:rPr>
                  <m:t>T</m:t>
                </m:r>
              </m:e>
              <m:sub>
                <m:r>
                  <w:rPr>
                    <w:rFonts w:ascii="Cambria Math" w:hAnsi="Cambria Math"/>
                  </w:rPr>
                  <m:t>k</m:t>
                </m:r>
              </m:sub>
            </m:sSub>
            <m:r>
              <w:rPr>
                <w:rFonts w:ascii="Cambria Math" w:hAnsi="Times New Roman"/>
              </w:rPr>
              <m:t>)</m:t>
            </m:r>
          </m:den>
        </m:f>
        <m:r>
          <w:rPr>
            <w:rFonts w:ascii="Cambria Math" w:hAnsi="Times New Roman"/>
          </w:rPr>
          <m:t>[</m:t>
        </m:r>
        <m:d>
          <m:dPr>
            <m:ctrlPr>
              <w:rPr>
                <w:rFonts w:ascii="Cambria Math" w:hAnsi="Times New Roman"/>
                <w:i/>
              </w:rPr>
            </m:ctrlPr>
          </m:dPr>
          <m:e>
            <m:r>
              <w:rPr>
                <w:rFonts w:ascii="Cambria Math" w:hAnsi="Cambria Math"/>
              </w:rPr>
              <m:t>E</m:t>
            </m:r>
            <m:d>
              <m:dPr>
                <m:ctrlPr>
                  <w:rPr>
                    <w:rFonts w:ascii="Cambria Math" w:hAnsi="Times New Roman"/>
                    <w:i/>
                  </w:rPr>
                </m:ctrlPr>
              </m:dPr>
              <m:e>
                <m:sSub>
                  <m:sSubPr>
                    <m:ctrlPr>
                      <w:rPr>
                        <w:rFonts w:ascii="Cambria Math" w:hAnsi="Times New Roman"/>
                        <w:i/>
                      </w:rPr>
                    </m:ctrlPr>
                  </m:sSubPr>
                  <m:e>
                    <m:r>
                      <w:rPr>
                        <w:rFonts w:ascii="Cambria Math" w:hAnsi="Cambria Math"/>
                      </w:rPr>
                      <m:t>W</m:t>
                    </m:r>
                  </m:e>
                  <m:sub>
                    <m:r>
                      <w:rPr>
                        <w:rFonts w:ascii="Cambria Math" w:hAnsi="Cambria Math"/>
                      </w:rPr>
                      <m:t>k</m:t>
                    </m:r>
                  </m:sub>
                </m:sSub>
              </m:e>
            </m:d>
            <m:r>
              <w:rPr>
                <w:rFonts w:ascii="Cambria Math" w:hAnsi="Times New Roman"/>
              </w:rPr>
              <m:t>+</m:t>
            </m:r>
            <m:r>
              <w:rPr>
                <w:rFonts w:ascii="Cambria Math" w:hAnsi="Cambria Math"/>
              </w:rPr>
              <m:t>E</m:t>
            </m:r>
            <m:d>
              <m:dPr>
                <m:ctrlPr>
                  <w:rPr>
                    <w:rFonts w:ascii="Cambria Math" w:hAnsi="Times New Roman"/>
                    <w:i/>
                  </w:rPr>
                </m:ctrlPr>
              </m:dPr>
              <m:e>
                <m:sSub>
                  <m:sSubPr>
                    <m:ctrlPr>
                      <w:rPr>
                        <w:rFonts w:ascii="Cambria Math" w:hAnsi="Times New Roman"/>
                        <w:i/>
                      </w:rPr>
                    </m:ctrlPr>
                  </m:sSubPr>
                  <m:e>
                    <m:r>
                      <w:rPr>
                        <w:rFonts w:ascii="Cambria Math" w:hAnsi="Cambria Math"/>
                      </w:rPr>
                      <m:t>D</m:t>
                    </m:r>
                  </m:e>
                  <m:sub>
                    <m:r>
                      <w:rPr>
                        <w:rFonts w:ascii="Cambria Math" w:hAnsi="Cambria Math"/>
                      </w:rPr>
                      <m:t>k</m:t>
                    </m:r>
                  </m:sub>
                </m:sSub>
              </m:e>
            </m:d>
          </m:e>
        </m:d>
        <m:sSub>
          <m:sSubPr>
            <m:ctrlPr>
              <w:rPr>
                <w:rFonts w:ascii="Cambria Math" w:hAnsi="Times New Roman"/>
              </w:rPr>
            </m:ctrlPr>
          </m:sSubPr>
          <m:e>
            <m:r>
              <w:rPr>
                <w:rFonts w:ascii="Cambria Math" w:hAnsi="Cambria Math"/>
              </w:rPr>
              <m:t>C</m:t>
            </m:r>
          </m:e>
          <m:sub>
            <m:r>
              <w:rPr>
                <w:rFonts w:ascii="Cambria Math" w:hAnsi="Times New Roman"/>
              </w:rPr>
              <m:t>s</m:t>
            </m:r>
          </m:sub>
        </m:sSub>
        <m:r>
          <w:rPr>
            <w:rFonts w:ascii="Times New Roman" w:hAnsi="Times New Roman"/>
          </w:rPr>
          <m:t>-</m:t>
        </m:r>
        <m:sSub>
          <m:sSubPr>
            <m:ctrlPr>
              <w:rPr>
                <w:rFonts w:ascii="Cambria Math" w:hAnsi="Times New Roman"/>
              </w:rPr>
            </m:ctrlPr>
          </m:sSubPr>
          <m:e>
            <m:r>
              <w:rPr>
                <w:rFonts w:ascii="Cambria Math" w:hAnsi="Cambria Math"/>
              </w:rPr>
              <m:t>C</m:t>
            </m:r>
          </m:e>
          <m:sub>
            <m:r>
              <w:rPr>
                <w:rFonts w:ascii="Cambria Math" w:hAnsi="Cambria Math"/>
              </w:rPr>
              <m:t>s</m:t>
            </m:r>
          </m:sub>
        </m:sSub>
        <m:r>
          <w:rPr>
            <w:rFonts w:ascii="Times New Roman" w:hAnsi="Cambria Math"/>
          </w:rPr>
          <m:t>h</m:t>
        </m:r>
        <m:nary>
          <m:naryPr>
            <m:limLoc m:val="subSup"/>
            <m:ctrlPr>
              <w:rPr>
                <w:rFonts w:ascii="Cambria Math" w:hAnsi="Times New Roman"/>
                <w:i/>
              </w:rPr>
            </m:ctrlPr>
          </m:naryPr>
          <m:sub>
            <m:f>
              <m:fPr>
                <m:ctrlPr>
                  <w:rPr>
                    <w:rFonts w:ascii="Cambria Math" w:hAnsi="Times New Roman"/>
                    <w:i/>
                  </w:rPr>
                </m:ctrlPr>
              </m:fPr>
              <m:num>
                <m:r>
                  <w:rPr>
                    <w:rFonts w:ascii="Times New Roman" w:hAnsi="Cambria Math"/>
                  </w:rPr>
                  <m:t>h</m:t>
                </m:r>
              </m:num>
              <m:den>
                <m:r>
                  <w:rPr>
                    <w:rFonts w:ascii="Cambria Math" w:hAnsi="Cambria Math"/>
                  </w:rPr>
                  <m:t>d</m:t>
                </m:r>
              </m:den>
            </m:f>
          </m:sub>
          <m:sup>
            <m:r>
              <w:rPr>
                <w:rFonts w:ascii="Cambria Math" w:hAnsi="Times New Roman"/>
              </w:rPr>
              <m:t>+</m:t>
            </m:r>
            <m:r>
              <w:rPr>
                <w:rFonts w:ascii="Cambria Math" w:hAnsi="Times New Roman"/>
              </w:rPr>
              <m:t>∞</m:t>
            </m:r>
          </m:sup>
          <m:e>
            <m:r>
              <w:rPr>
                <w:rFonts w:ascii="Cambria Math" w:hAnsi="Cambria Math"/>
              </w:rPr>
              <m:t>x</m:t>
            </m:r>
            <m:sSub>
              <m:sSubPr>
                <m:ctrlPr>
                  <w:rPr>
                    <w:rFonts w:ascii="Cambria Math" w:hAnsi="Times New Roman"/>
                    <w:i/>
                  </w:rPr>
                </m:ctrlPr>
              </m:sSubPr>
              <m:e>
                <m:r>
                  <w:rPr>
                    <w:rFonts w:ascii="Cambria Math" w:hAnsi="Cambria Math"/>
                  </w:rPr>
                  <m:t>g</m:t>
                </m:r>
              </m:e>
              <m:sub>
                <m:r>
                  <w:rPr>
                    <w:rFonts w:ascii="Cambria Math" w:hAnsi="Cambria Math"/>
                  </w:rPr>
                  <m:t>D</m:t>
                </m:r>
              </m:sub>
            </m:sSub>
            <m:d>
              <m:dPr>
                <m:ctrlPr>
                  <w:rPr>
                    <w:rFonts w:ascii="Cambria Math" w:hAnsi="Times New Roman"/>
                    <w:i/>
                  </w:rPr>
                </m:ctrlPr>
              </m:dPr>
              <m:e>
                <m:r>
                  <w:rPr>
                    <w:rFonts w:ascii="Cambria Math" w:hAnsi="Cambria Math"/>
                  </w:rPr>
                  <m:t>x</m:t>
                </m:r>
              </m:e>
            </m:d>
            <m:r>
              <w:rPr>
                <w:rFonts w:ascii="Cambria Math" w:hAnsi="Cambria Math"/>
              </w:rPr>
              <m:t>dx</m:t>
            </m:r>
            <m:r>
              <w:rPr>
                <w:rFonts w:ascii="Times New Roman" w:hAnsi="Times New Roman"/>
              </w:rPr>
              <m:t>-</m:t>
            </m:r>
            <m:sSub>
              <m:sSubPr>
                <m:ctrlPr>
                  <w:rPr>
                    <w:rFonts w:ascii="Cambria Math" w:hAnsi="Times New Roman"/>
                    <w:i/>
                  </w:rPr>
                </m:ctrlPr>
              </m:sSubPr>
              <m:e>
                <m:r>
                  <w:rPr>
                    <w:rFonts w:ascii="Cambria Math" w:hAnsi="Cambria Math"/>
                  </w:rPr>
                  <m:t>C</m:t>
                </m:r>
              </m:e>
              <m:sub>
                <m:r>
                  <w:rPr>
                    <w:rFonts w:ascii="Cambria Math" w:hAnsi="Cambria Math"/>
                  </w:rPr>
                  <m:t>p</m:t>
                </m:r>
              </m:sub>
            </m:sSub>
            <m:sSub>
              <m:sSubPr>
                <m:ctrlPr>
                  <w:rPr>
                    <w:rFonts w:ascii="Cambria Math" w:hAnsi="Times New Roman"/>
                    <w:i/>
                  </w:rPr>
                </m:ctrlPr>
              </m:sSubPr>
              <m:e>
                <m:r>
                  <w:rPr>
                    <w:rFonts w:ascii="Cambria Math" w:hAnsi="Cambria Math"/>
                  </w:rPr>
                  <m:t>R</m:t>
                </m:r>
              </m:e>
              <m:sub>
                <m:r>
                  <w:rPr>
                    <w:rFonts w:ascii="Cambria Math" w:hAnsi="Cambria Math"/>
                  </w:rPr>
                  <m:t>D</m:t>
                </m:r>
              </m:sub>
            </m:sSub>
            <m:r>
              <w:rPr>
                <w:rFonts w:ascii="Cambria Math" w:hAnsi="Times New Roman"/>
              </w:rPr>
              <m:t>(</m:t>
            </m:r>
            <m:f>
              <m:fPr>
                <m:ctrlPr>
                  <w:rPr>
                    <w:rFonts w:ascii="Cambria Math" w:hAnsi="Times New Roman"/>
                    <w:i/>
                  </w:rPr>
                </m:ctrlPr>
              </m:fPr>
              <m:num>
                <m:r>
                  <w:rPr>
                    <w:rFonts w:ascii="Times New Roman" w:hAnsi="Cambria Math"/>
                  </w:rPr>
                  <m:t>h</m:t>
                </m:r>
              </m:num>
              <m:den>
                <m:r>
                  <w:rPr>
                    <w:rFonts w:ascii="Cambria Math" w:hAnsi="Cambria Math"/>
                  </w:rPr>
                  <m:t>d</m:t>
                </m:r>
              </m:den>
            </m:f>
            <m:r>
              <w:rPr>
                <w:rFonts w:ascii="Cambria Math" w:hAnsi="Times New Roman"/>
              </w:rPr>
              <m:t>)]</m:t>
            </m:r>
          </m:e>
        </m:nary>
      </m:oMath>
      <w:r w:rsidR="00802C9B" w:rsidRPr="00FF23CC">
        <w:rPr>
          <w:rFonts w:ascii="Times New Roman" w:hAnsi="Times New Roman"/>
        </w:rPr>
        <w:t xml:space="preserve"> </w:t>
      </w:r>
      <w:r w:rsidR="005C20EC" w:rsidRPr="00FF23CC">
        <w:rPr>
          <w:rFonts w:ascii="Times New Roman" w:hAnsi="Times New Roman"/>
        </w:rPr>
        <w:t xml:space="preserve">     </w:t>
      </w:r>
      <w:r w:rsidR="00802C9B" w:rsidRPr="00FF23CC">
        <w:rPr>
          <w:rFonts w:ascii="Times New Roman" w:hAnsi="Times New Roman"/>
        </w:rPr>
        <w:t xml:space="preserve">   (2</w:t>
      </w:r>
      <w:r w:rsidR="00512A09" w:rsidRPr="00FF23CC">
        <w:rPr>
          <w:rFonts w:ascii="Times New Roman" w:hAnsi="Times New Roman"/>
        </w:rPr>
        <w:t>6</w:t>
      </w:r>
      <w:r w:rsidR="00802C9B" w:rsidRPr="00FF23CC">
        <w:rPr>
          <w:rFonts w:ascii="Times New Roman" w:hAnsi="Times New Roman"/>
        </w:rPr>
        <w:t>)</w:t>
      </w:r>
    </w:p>
    <w:p w:rsidR="000A0B24" w:rsidRPr="00FF23CC" w:rsidRDefault="000A0B24" w:rsidP="00D1682E">
      <w:pPr>
        <w:adjustRightInd w:val="0"/>
        <w:snapToGrid w:val="0"/>
        <w:ind w:firstLine="420"/>
        <w:rPr>
          <w:rFonts w:ascii="Times New Roman" w:hAnsi="Times New Roman"/>
        </w:rPr>
      </w:pPr>
      <w:r w:rsidRPr="00FF23CC">
        <w:rPr>
          <w:rFonts w:ascii="Times New Roman"/>
        </w:rPr>
        <w:t>把</w:t>
      </w:r>
      <w:r w:rsidR="00523E82" w:rsidRPr="00FF23CC">
        <w:rPr>
          <w:rFonts w:ascii="Times New Roman" w:hAnsi="Times New Roman"/>
        </w:rPr>
        <w:t>(</w:t>
      </w:r>
      <w:r w:rsidR="0041575F">
        <w:rPr>
          <w:rFonts w:ascii="Times New Roman" w:hAnsi="Times New Roman"/>
        </w:rPr>
        <w:t>10</w:t>
      </w:r>
      <w:r w:rsidR="005C20EC" w:rsidRPr="00FF23CC">
        <w:rPr>
          <w:rFonts w:ascii="Times New Roman" w:hAnsi="Times New Roman"/>
        </w:rPr>
        <w:t>)</w:t>
      </w:r>
      <w:r w:rsidR="0082262F" w:rsidRPr="00FF23CC">
        <w:rPr>
          <w:rFonts w:ascii="Times New Roman" w:hAnsi="Times New Roman" w:hint="eastAsia"/>
        </w:rPr>
        <w:t>~</w:t>
      </w:r>
      <w:r w:rsidR="005C20EC" w:rsidRPr="00FF23CC">
        <w:rPr>
          <w:rFonts w:ascii="Times New Roman" w:hAnsi="Times New Roman"/>
        </w:rPr>
        <w:t>(</w:t>
      </w:r>
      <w:r w:rsidR="0041575F">
        <w:rPr>
          <w:rFonts w:ascii="Times New Roman" w:hAnsi="Times New Roman"/>
        </w:rPr>
        <w:t>14</w:t>
      </w:r>
      <w:r w:rsidRPr="00FF23CC">
        <w:rPr>
          <w:rFonts w:ascii="Times New Roman" w:hAnsi="Times New Roman"/>
        </w:rPr>
        <w:t>)</w:t>
      </w:r>
      <w:r w:rsidR="0082262F" w:rsidRPr="00FF23CC">
        <w:rPr>
          <w:rFonts w:ascii="Times New Roman"/>
        </w:rPr>
        <w:t>式</w:t>
      </w:r>
      <w:r w:rsidR="0041575F">
        <w:rPr>
          <w:rFonts w:ascii="Times New Roman" w:hint="eastAsia"/>
        </w:rPr>
        <w:t>代</w:t>
      </w:r>
      <w:r w:rsidRPr="00FF23CC">
        <w:rPr>
          <w:rFonts w:ascii="Times New Roman"/>
        </w:rPr>
        <w:t>入到</w:t>
      </w:r>
      <w:r w:rsidR="00523E82" w:rsidRPr="00FF23CC">
        <w:rPr>
          <w:rFonts w:ascii="Times New Roman" w:hAnsi="Times New Roman"/>
        </w:rPr>
        <w:t>(</w:t>
      </w:r>
      <w:r w:rsidR="0041575F">
        <w:rPr>
          <w:rFonts w:ascii="Times New Roman" w:hAnsi="Times New Roman"/>
        </w:rPr>
        <w:t>16</w:t>
      </w:r>
      <w:r w:rsidRPr="00FF23CC">
        <w:rPr>
          <w:rFonts w:ascii="Times New Roman" w:hAnsi="Times New Roman"/>
        </w:rPr>
        <w:t>)</w:t>
      </w:r>
      <w:r w:rsidR="0082262F" w:rsidRPr="00FF23CC">
        <w:rPr>
          <w:rFonts w:ascii="Times New Roman"/>
        </w:rPr>
        <w:t>式</w:t>
      </w:r>
      <w:r w:rsidRPr="00FF23CC">
        <w:rPr>
          <w:rFonts w:ascii="Times New Roman"/>
        </w:rPr>
        <w:t>可知，对于任意</w:t>
      </w:r>
      <w:r w:rsidR="002D2E36" w:rsidRPr="00FF23CC">
        <w:rPr>
          <w:rFonts w:ascii="Times New Roman"/>
          <w:position w:val="-6"/>
        </w:rPr>
        <w:object w:dxaOrig="200" w:dyaOrig="279">
          <v:shape id="_x0000_i1165" type="#_x0000_t75" style="width:10pt;height:14pt" o:ole="">
            <v:imagedata r:id="rId247" o:title=""/>
          </v:shape>
          <o:OLEObject Type="Embed" ProgID="Equation.DSMT4" ShapeID="_x0000_i1165" DrawAspect="Content" ObjectID="_1696343048" r:id="rId248"/>
        </w:object>
      </w:r>
      <w:r w:rsidRPr="00FF23CC">
        <w:rPr>
          <w:rFonts w:ascii="Times New Roman"/>
        </w:rPr>
        <w:t>，</w:t>
      </w:r>
      <w:r w:rsidR="0041575F">
        <w:rPr>
          <w:rFonts w:ascii="Times New Roman" w:hint="eastAsia"/>
        </w:rPr>
        <w:t>它的</w:t>
      </w:r>
      <w:r w:rsidRPr="00FF23CC">
        <w:rPr>
          <w:rFonts w:ascii="Times New Roman"/>
        </w:rPr>
        <w:t>二阶导数都是正的，所以</w:t>
      </w:r>
      <w:r w:rsidR="002D2E36" w:rsidRPr="00FF23CC">
        <w:rPr>
          <w:rFonts w:ascii="Times New Roman"/>
          <w:position w:val="-10"/>
        </w:rPr>
        <w:object w:dxaOrig="740" w:dyaOrig="320">
          <v:shape id="_x0000_i1166" type="#_x0000_t75" style="width:37pt;height:16pt" o:ole="">
            <v:imagedata r:id="rId227" o:title=""/>
          </v:shape>
          <o:OLEObject Type="Embed" ProgID="Equation.DSMT4" ShapeID="_x0000_i1166" DrawAspect="Content" ObjectID="_1696343049" r:id="rId249"/>
        </w:object>
      </w:r>
      <w:r w:rsidR="002474F2" w:rsidRPr="00FF23CC">
        <w:rPr>
          <w:rFonts w:ascii="Times New Roman"/>
        </w:rPr>
        <w:t>也是凹函数</w:t>
      </w:r>
      <w:r w:rsidR="00AE313B" w:rsidRPr="00FF23CC">
        <w:rPr>
          <w:rFonts w:ascii="Times New Roman"/>
        </w:rPr>
        <w:t>。同理，当</w:t>
      </w:r>
      <w:r w:rsidR="002D2E36" w:rsidRPr="00FF23CC">
        <w:rPr>
          <w:rFonts w:ascii="Times New Roman"/>
          <w:position w:val="-12"/>
        </w:rPr>
        <w:object w:dxaOrig="900" w:dyaOrig="360">
          <v:shape id="_x0000_i1167" type="#_x0000_t75" style="width:45pt;height:18.5pt" o:ole="">
            <v:imagedata r:id="rId250" o:title=""/>
          </v:shape>
          <o:OLEObject Type="Embed" ProgID="Equation.DSMT4" ShapeID="_x0000_i1167" DrawAspect="Content" ObjectID="_1696343050" r:id="rId251"/>
        </w:object>
      </w:r>
      <w:r w:rsidR="002D2E36" w:rsidRPr="00FF23CC">
        <w:rPr>
          <w:rFonts w:ascii="Times New Roman" w:hAnsi="Times New Roman" w:hint="eastAsia"/>
        </w:rPr>
        <w:t>，</w:t>
      </w:r>
      <w:r w:rsidR="00AE313B" w:rsidRPr="00FF23CC">
        <w:rPr>
          <w:rFonts w:ascii="Times New Roman"/>
        </w:rPr>
        <w:t>同样可证明对于任意</w:t>
      </w:r>
      <w:r w:rsidR="002D2E36" w:rsidRPr="00FF23CC">
        <w:rPr>
          <w:rFonts w:ascii="Times New Roman"/>
          <w:position w:val="-6"/>
        </w:rPr>
        <w:object w:dxaOrig="200" w:dyaOrig="279">
          <v:shape id="_x0000_i1168" type="#_x0000_t75" style="width:10pt;height:14pt" o:ole="">
            <v:imagedata r:id="rId247" o:title=""/>
          </v:shape>
          <o:OLEObject Type="Embed" ProgID="Equation.DSMT4" ShapeID="_x0000_i1168" DrawAspect="Content" ObjectID="_1696343051" r:id="rId252"/>
        </w:object>
      </w:r>
      <w:r w:rsidR="00AE313B" w:rsidRPr="00FF23CC">
        <w:rPr>
          <w:rFonts w:ascii="Times New Roman"/>
        </w:rPr>
        <w:t>，</w:t>
      </w:r>
      <w:r w:rsidR="0041575F">
        <w:rPr>
          <w:rFonts w:ascii="Times New Roman" w:hint="eastAsia"/>
        </w:rPr>
        <w:t>它的</w:t>
      </w:r>
      <w:r w:rsidR="00AE313B" w:rsidRPr="00FF23CC">
        <w:rPr>
          <w:rFonts w:ascii="Times New Roman"/>
        </w:rPr>
        <w:t>二阶导数都是正的，所以</w:t>
      </w:r>
      <w:r w:rsidR="002D2E36" w:rsidRPr="00FF23CC">
        <w:rPr>
          <w:rFonts w:ascii="Times New Roman"/>
          <w:position w:val="-10"/>
        </w:rPr>
        <w:object w:dxaOrig="740" w:dyaOrig="320">
          <v:shape id="_x0000_i1169" type="#_x0000_t75" style="width:37pt;height:16pt" o:ole="">
            <v:imagedata r:id="rId227" o:title=""/>
          </v:shape>
          <o:OLEObject Type="Embed" ProgID="Equation.DSMT4" ShapeID="_x0000_i1169" DrawAspect="Content" ObjectID="_1696343052" r:id="rId253"/>
        </w:object>
      </w:r>
      <w:r w:rsidR="00AE313B" w:rsidRPr="00FF23CC">
        <w:rPr>
          <w:rFonts w:ascii="Times New Roman"/>
        </w:rPr>
        <w:t>也是凹函数。</w:t>
      </w:r>
      <w:r w:rsidR="002474F2" w:rsidRPr="00FF23CC">
        <w:rPr>
          <w:rFonts w:ascii="Times New Roman"/>
        </w:rPr>
        <w:t>经过上述分析</w:t>
      </w:r>
      <w:r w:rsidRPr="00FF23CC">
        <w:rPr>
          <w:rFonts w:ascii="Times New Roman"/>
        </w:rPr>
        <w:t>可知，目标函数</w:t>
      </w:r>
      <w:r w:rsidR="002D2E36" w:rsidRPr="00FF23CC">
        <w:rPr>
          <w:rFonts w:ascii="Times New Roman"/>
          <w:position w:val="-10"/>
        </w:rPr>
        <w:object w:dxaOrig="780" w:dyaOrig="320">
          <v:shape id="_x0000_i1170" type="#_x0000_t75" style="width:39pt;height:16pt" o:ole="">
            <v:imagedata r:id="rId224" o:title=""/>
          </v:shape>
          <o:OLEObject Type="Embed" ProgID="Equation.DSMT4" ShapeID="_x0000_i1170" DrawAspect="Content" ObjectID="_1696343053" r:id="rId254"/>
        </w:object>
      </w:r>
      <w:r w:rsidRPr="00FF23CC">
        <w:rPr>
          <w:rFonts w:ascii="Times New Roman"/>
        </w:rPr>
        <w:t>是一个凹函数，所以</w:t>
      </w:r>
      <w:r w:rsidR="0041575F">
        <w:rPr>
          <w:rFonts w:ascii="Times New Roman" w:hint="eastAsia"/>
        </w:rPr>
        <w:t>本文</w:t>
      </w:r>
      <w:r w:rsidRPr="00FF23CC">
        <w:rPr>
          <w:rFonts w:ascii="Times New Roman"/>
        </w:rPr>
        <w:t>所建立的</w:t>
      </w:r>
      <w:r w:rsidR="00523E82" w:rsidRPr="00FF23CC">
        <w:rPr>
          <w:rFonts w:ascii="Times New Roman" w:hAnsi="Times New Roman"/>
        </w:rPr>
        <w:t>2M1B</w:t>
      </w:r>
      <w:r w:rsidRPr="00FF23CC">
        <w:rPr>
          <w:rFonts w:ascii="Times New Roman"/>
        </w:rPr>
        <w:t>生产系统的预防维修模型是合理的，即有最优解。</w:t>
      </w:r>
    </w:p>
    <w:p w:rsidR="000A0B24" w:rsidRPr="00FF23CC" w:rsidRDefault="000A0B24"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3.</w:t>
      </w:r>
      <w:r w:rsidR="00DC7B33" w:rsidRPr="00FF23CC">
        <w:rPr>
          <w:rFonts w:ascii="Times New Roman" w:eastAsia="黑体" w:hAnsi="Times New Roman"/>
          <w:szCs w:val="21"/>
        </w:rPr>
        <w:t xml:space="preserve">6 </w:t>
      </w:r>
      <w:r w:rsidR="00DC7B33" w:rsidRPr="00FF23CC">
        <w:rPr>
          <w:rFonts w:ascii="Times New Roman" w:eastAsia="黑体" w:hAnsi="Times New Roman"/>
          <w:szCs w:val="21"/>
        </w:rPr>
        <w:t>模型</w:t>
      </w:r>
      <w:r w:rsidRPr="00FF23CC">
        <w:rPr>
          <w:rFonts w:ascii="Times New Roman" w:eastAsia="黑体" w:hAnsi="Times New Roman"/>
          <w:szCs w:val="21"/>
        </w:rPr>
        <w:t>求解</w:t>
      </w:r>
    </w:p>
    <w:p w:rsidR="005167F1" w:rsidRPr="00FF23CC" w:rsidRDefault="005167F1" w:rsidP="00D1682E">
      <w:pPr>
        <w:adjustRightInd w:val="0"/>
        <w:snapToGrid w:val="0"/>
        <w:ind w:firstLine="420"/>
        <w:rPr>
          <w:rFonts w:ascii="Times New Roman" w:hAnsi="Arial"/>
          <w:kern w:val="0"/>
          <w:szCs w:val="21"/>
        </w:rPr>
        <w:sectPr w:rsidR="005167F1" w:rsidRPr="00FF23CC" w:rsidSect="00FF23CC">
          <w:type w:val="continuous"/>
          <w:pgSz w:w="11906" w:h="16838"/>
          <w:pgMar w:top="1440" w:right="1230" w:bottom="1135" w:left="1230" w:header="851" w:footer="992" w:gutter="0"/>
          <w:cols w:space="425"/>
          <w:docGrid w:type="lines" w:linePitch="312"/>
        </w:sectPr>
      </w:pPr>
    </w:p>
    <w:p w:rsidR="005167F1" w:rsidRPr="00FF23CC" w:rsidRDefault="005167F1" w:rsidP="00D1682E">
      <w:pPr>
        <w:adjustRightInd w:val="0"/>
        <w:snapToGrid w:val="0"/>
        <w:ind w:firstLine="420"/>
        <w:rPr>
          <w:rFonts w:ascii="Times New Roman"/>
        </w:rPr>
      </w:pPr>
      <w:r w:rsidRPr="00FF23CC">
        <w:rPr>
          <w:rFonts w:ascii="Times New Roman"/>
        </w:rPr>
        <w:lastRenderedPageBreak/>
        <w:t>对于建立的可用度约束条件下的设备完美预防维修模型，模型中含有一定数量的积分表达式，很难通过求导的方法来获得最优值。因此从约束条件入手，对于故障率逐渐增加的系统，</w:t>
      </w:r>
      <w:r w:rsidR="00FF23CC" w:rsidRPr="00FF23CC">
        <w:rPr>
          <w:rFonts w:ascii="Times New Roman"/>
          <w:position w:val="-12"/>
        </w:rPr>
        <w:object w:dxaOrig="639" w:dyaOrig="360">
          <v:shape id="_x0000_i1171" type="#_x0000_t75" style="width:32pt;height:18.5pt" o:ole="">
            <v:imagedata r:id="rId212" o:title=""/>
          </v:shape>
          <o:OLEObject Type="Embed" ProgID="Equation.DSMT4" ShapeID="_x0000_i1171" DrawAspect="Content" ObjectID="_1696343054" r:id="rId255"/>
        </w:object>
      </w:r>
      <w:r w:rsidRPr="00FF23CC">
        <w:rPr>
          <w:rFonts w:ascii="Times New Roman"/>
        </w:rPr>
        <w:t>在生产周期</w:t>
      </w:r>
      <w:r w:rsidRPr="00FF23CC">
        <w:rPr>
          <w:rFonts w:ascii="Times New Roman"/>
          <w:position w:val="-4"/>
        </w:rPr>
        <w:object w:dxaOrig="220" w:dyaOrig="260">
          <v:shape id="_x0000_i1172" type="#_x0000_t75" style="width:11pt;height:13pt" o:ole="">
            <v:imagedata r:id="rId256" o:title=""/>
          </v:shape>
          <o:OLEObject Type="Embed" ProgID="Equation.DSMT4" ShapeID="_x0000_i1172" DrawAspect="Content" ObjectID="_1696343055" r:id="rId257"/>
        </w:object>
      </w:r>
      <w:r w:rsidRPr="00FF23CC">
        <w:rPr>
          <w:rFonts w:ascii="Times New Roman"/>
        </w:rPr>
        <w:t>中是一个凸函数，所以存在唯一的最大值。主要的思想是求出满足系统最低可用性</w:t>
      </w:r>
      <w:r w:rsidRPr="00FF23CC">
        <w:rPr>
          <w:rFonts w:ascii="Times New Roman"/>
          <w:position w:val="-12"/>
        </w:rPr>
        <w:object w:dxaOrig="300" w:dyaOrig="360">
          <v:shape id="_x0000_i1173" type="#_x0000_t75" style="width:15pt;height:18.5pt" o:ole="">
            <v:imagedata r:id="rId258" o:title=""/>
          </v:shape>
          <o:OLEObject Type="Embed" ProgID="Equation.DSMT4" ShapeID="_x0000_i1173" DrawAspect="Content" ObjectID="_1696343056" r:id="rId259"/>
        </w:object>
      </w:r>
      <w:r w:rsidRPr="00FF23CC">
        <w:rPr>
          <w:rFonts w:ascii="Times New Roman"/>
        </w:rPr>
        <w:t>的时间间隔</w:t>
      </w:r>
      <w:r w:rsidRPr="00FF23CC">
        <w:rPr>
          <w:rFonts w:ascii="Times New Roman"/>
          <w:position w:val="-14"/>
        </w:rPr>
        <w:object w:dxaOrig="680" w:dyaOrig="400">
          <v:shape id="_x0000_i1174" type="#_x0000_t75" style="width:34pt;height:20pt" o:ole="">
            <v:imagedata r:id="rId260" o:title=""/>
          </v:shape>
          <o:OLEObject Type="Embed" ProgID="Equation.DSMT4" ShapeID="_x0000_i1174" DrawAspect="Content" ObjectID="_1696343057" r:id="rId261"/>
        </w:object>
      </w:r>
      <w:r w:rsidRPr="00FF23CC">
        <w:rPr>
          <w:rFonts w:ascii="Times New Roman"/>
        </w:rPr>
        <w:t>，在此时间间隔内找出最优的</w:t>
      </w:r>
      <w:r w:rsidRPr="00FF23CC">
        <w:rPr>
          <w:rFonts w:ascii="Times New Roman"/>
          <w:position w:val="-4"/>
        </w:rPr>
        <w:object w:dxaOrig="220" w:dyaOrig="260">
          <v:shape id="_x0000_i1175" type="#_x0000_t75" style="width:11pt;height:13pt" o:ole="">
            <v:imagedata r:id="rId256" o:title=""/>
          </v:shape>
          <o:OLEObject Type="Embed" ProgID="Equation.DSMT4" ShapeID="_x0000_i1175" DrawAspect="Content" ObjectID="_1696343058" r:id="rId262"/>
        </w:object>
      </w:r>
      <w:r w:rsidRPr="00FF23CC">
        <w:rPr>
          <w:rFonts w:ascii="Times New Roman"/>
        </w:rPr>
        <w:t>值，使得系统单位时间的总生产费用最小。详细的算法流程图</w:t>
      </w:r>
      <w:r w:rsidR="0041575F">
        <w:rPr>
          <w:rFonts w:ascii="Times New Roman" w:hint="eastAsia"/>
        </w:rPr>
        <w:t>见</w:t>
      </w:r>
      <w:r w:rsidRPr="00FF23CC">
        <w:rPr>
          <w:rFonts w:ascii="Times New Roman"/>
        </w:rPr>
        <w:t>图</w:t>
      </w:r>
      <w:r w:rsidRPr="00FF23CC">
        <w:rPr>
          <w:rFonts w:ascii="Times New Roman" w:hAnsi="Times New Roman"/>
        </w:rPr>
        <w:t>6</w:t>
      </w:r>
      <w:r w:rsidRPr="00FF23CC">
        <w:rPr>
          <w:rFonts w:ascii="Times New Roman"/>
        </w:rPr>
        <w:t>。</w:t>
      </w:r>
    </w:p>
    <w:p w:rsidR="0036440B" w:rsidRPr="00FF23CC" w:rsidRDefault="0036440B" w:rsidP="00D1682E">
      <w:pPr>
        <w:adjustRightInd w:val="0"/>
        <w:snapToGrid w:val="0"/>
        <w:ind w:firstLine="420"/>
        <w:rPr>
          <w:rFonts w:ascii="Times New Roman" w:hAnsi="Times New Roman"/>
        </w:rPr>
      </w:pPr>
      <w:r w:rsidRPr="00FF23CC">
        <w:rPr>
          <w:rFonts w:ascii="Times New Roman" w:hAnsi="Arial"/>
          <w:kern w:val="0"/>
          <w:szCs w:val="21"/>
        </w:rPr>
        <w:t>通过</w:t>
      </w:r>
      <w:r w:rsidRPr="00FF23CC">
        <w:rPr>
          <w:rFonts w:ascii="Times New Roman" w:hAnsi="Times New Roman"/>
          <w:kern w:val="0"/>
          <w:szCs w:val="21"/>
        </w:rPr>
        <w:t>离散迭代算法</w:t>
      </w:r>
      <w:r w:rsidRPr="00FF23CC">
        <w:rPr>
          <w:rFonts w:ascii="Times New Roman" w:hAnsi="Arial"/>
          <w:kern w:val="0"/>
          <w:szCs w:val="21"/>
        </w:rPr>
        <w:t>，首先确定离散迭代变量，并赋予迭代变量的初始值</w:t>
      </w:r>
      <w:r w:rsidRPr="00FF23CC">
        <w:rPr>
          <w:rFonts w:ascii="Times New Roman" w:hAnsi="Times New Roman"/>
          <w:kern w:val="0"/>
          <w:szCs w:val="21"/>
        </w:rPr>
        <w:t xml:space="preserve">, </w:t>
      </w:r>
      <w:r w:rsidRPr="00FF23CC">
        <w:rPr>
          <w:rFonts w:ascii="Times New Roman" w:hAnsi="Arial"/>
          <w:kern w:val="0"/>
          <w:szCs w:val="21"/>
        </w:rPr>
        <w:t>其次确定离散迭代递推关系</w:t>
      </w:r>
      <w:r w:rsidRPr="00FF23CC">
        <w:rPr>
          <w:rFonts w:ascii="Times New Roman" w:hAnsi="Times New Roman" w:hint="eastAsia"/>
          <w:kern w:val="0"/>
          <w:szCs w:val="21"/>
        </w:rPr>
        <w:t>，</w:t>
      </w:r>
      <w:r w:rsidRPr="00FF23CC">
        <w:rPr>
          <w:rFonts w:ascii="Times New Roman" w:hAnsi="Arial"/>
          <w:kern w:val="0"/>
          <w:szCs w:val="21"/>
        </w:rPr>
        <w:t>利用迭代步长，分别建立迭代递推关系，最后确定离散迭代过程和离散迭代终止条件</w:t>
      </w:r>
      <w:r w:rsidRPr="00FF23CC">
        <w:rPr>
          <w:rFonts w:ascii="Times New Roman" w:hAnsi="Times New Roman"/>
          <w:sz w:val="22"/>
        </w:rPr>
        <w:t>。</w:t>
      </w:r>
      <w:r w:rsidRPr="00FF23CC">
        <w:rPr>
          <w:rFonts w:ascii="Times New Roman" w:hAnsi="Times New Roman"/>
        </w:rPr>
        <w:t>图</w:t>
      </w:r>
      <w:r w:rsidRPr="00FF23CC">
        <w:rPr>
          <w:rFonts w:ascii="Times New Roman" w:hAnsi="Times New Roman"/>
        </w:rPr>
        <w:t>6</w:t>
      </w:r>
      <w:r w:rsidRPr="00FF23CC">
        <w:rPr>
          <w:rFonts w:ascii="Times New Roman" w:hAnsi="Times New Roman"/>
        </w:rPr>
        <w:t>中的</w:t>
      </w:r>
      <w:r w:rsidR="00002FB8" w:rsidRPr="00FF23CC">
        <w:rPr>
          <w:rFonts w:ascii="Times New Roman" w:hAnsi="Times New Roman"/>
          <w:position w:val="-6"/>
        </w:rPr>
        <w:object w:dxaOrig="200" w:dyaOrig="220">
          <v:shape id="_x0000_i1176" type="#_x0000_t75" style="width:10pt;height:11pt" o:ole="">
            <v:imagedata r:id="rId263" o:title=""/>
          </v:shape>
          <o:OLEObject Type="Embed" ProgID="Equation.DSMT4" ShapeID="_x0000_i1176" DrawAspect="Content" ObjectID="_1696343059" r:id="rId264"/>
        </w:object>
      </w:r>
      <w:r w:rsidRPr="00FF23CC">
        <w:rPr>
          <w:rFonts w:ascii="Times New Roman" w:hAnsi="Times New Roman"/>
        </w:rPr>
        <w:t>是设置步长的关键因素，可采用枚举法获得最优的取值，可得迭代步长</w:t>
      </w:r>
      <w:r w:rsidR="00002FB8" w:rsidRPr="00FF23CC">
        <w:rPr>
          <w:rFonts w:ascii="Times New Roman" w:hAnsi="Times New Roman"/>
          <w:position w:val="-24"/>
        </w:rPr>
        <w:object w:dxaOrig="1100" w:dyaOrig="620">
          <v:shape id="_x0000_i1177" type="#_x0000_t75" style="width:55pt;height:31pt" o:ole="">
            <v:imagedata r:id="rId265" o:title=""/>
          </v:shape>
          <o:OLEObject Type="Embed" ProgID="Equation.DSMT4" ShapeID="_x0000_i1177" DrawAspect="Content" ObjectID="_1696343060" r:id="rId266"/>
        </w:object>
      </w:r>
      <w:r w:rsidRPr="00FF23CC">
        <w:rPr>
          <w:rFonts w:ascii="Times New Roman" w:hAnsi="Times New Roman"/>
        </w:rPr>
        <w:t>。具体的求解过程如下：</w:t>
      </w:r>
    </w:p>
    <w:p w:rsidR="0036440B" w:rsidRPr="00FF23CC" w:rsidRDefault="0036440B" w:rsidP="00D1682E">
      <w:pPr>
        <w:adjustRightInd w:val="0"/>
        <w:snapToGrid w:val="0"/>
        <w:ind w:firstLine="420"/>
        <w:rPr>
          <w:rFonts w:ascii="Times New Roman" w:hAnsi="Times New Roman"/>
        </w:rPr>
      </w:pPr>
      <w:r w:rsidRPr="00FF23CC">
        <w:rPr>
          <w:rFonts w:ascii="Times New Roman" w:hAnsi="Times New Roman" w:hint="eastAsia"/>
          <w:bCs/>
        </w:rPr>
        <w:t>第</w:t>
      </w:r>
      <w:r w:rsidRPr="00FF23CC">
        <w:rPr>
          <w:rFonts w:ascii="Times New Roman" w:hAnsi="Times New Roman" w:hint="eastAsia"/>
          <w:bCs/>
        </w:rPr>
        <w:t>1</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设定可用度约束值</w:t>
      </w:r>
      <w:r w:rsidR="00002FB8" w:rsidRPr="00FF23CC">
        <w:rPr>
          <w:rFonts w:ascii="Times New Roman"/>
          <w:position w:val="-12"/>
        </w:rPr>
        <w:object w:dxaOrig="300" w:dyaOrig="360">
          <v:shape id="_x0000_i1178" type="#_x0000_t75" style="width:15pt;height:18.5pt" o:ole="">
            <v:imagedata r:id="rId258" o:title=""/>
          </v:shape>
          <o:OLEObject Type="Embed" ProgID="Equation.DSMT4" ShapeID="_x0000_i1178" DrawAspect="Content" ObjectID="_1696343061" r:id="rId267"/>
        </w:object>
      </w:r>
      <w:r w:rsidRPr="00FF23CC">
        <w:rPr>
          <w:rFonts w:ascii="Times New Roman" w:hAnsi="Times New Roman"/>
        </w:rPr>
        <w:t>以及输入已知变量</w:t>
      </w:r>
      <w:r w:rsidR="0041575F" w:rsidRPr="00FF23CC">
        <w:rPr>
          <w:rFonts w:ascii="Times New Roman" w:hAnsi="Times New Roman"/>
          <w:position w:val="-14"/>
        </w:rPr>
        <w:object w:dxaOrig="4220" w:dyaOrig="380">
          <v:shape id="_x0000_i1179" type="#_x0000_t75" style="width:211pt;height:19pt" o:ole="">
            <v:imagedata r:id="rId268" o:title=""/>
          </v:shape>
          <o:OLEObject Type="Embed" ProgID="Equation.DSMT4" ShapeID="_x0000_i1179" DrawAspect="Content" ObjectID="_1696343062" r:id="rId269"/>
        </w:object>
      </w:r>
      <w:r w:rsidR="00002FB8" w:rsidRPr="00FF23CC">
        <w:rPr>
          <w:rFonts w:ascii="Times New Roman" w:hAnsi="Times New Roman" w:hint="eastAsia"/>
        </w:rPr>
        <w:t>。</w:t>
      </w:r>
    </w:p>
    <w:p w:rsidR="0036440B" w:rsidRPr="00FF23CC" w:rsidRDefault="0036440B" w:rsidP="00D1682E">
      <w:pPr>
        <w:adjustRightInd w:val="0"/>
        <w:snapToGrid w:val="0"/>
        <w:ind w:firstLine="420"/>
        <w:rPr>
          <w:rFonts w:ascii="Times New Roman" w:hAnsi="Times New Roman"/>
        </w:rPr>
      </w:pPr>
      <w:r w:rsidRPr="00FF23CC">
        <w:rPr>
          <w:rFonts w:ascii="Times New Roman" w:hAnsi="Times New Roman" w:hint="eastAsia"/>
          <w:bCs/>
        </w:rPr>
        <w:t>第</w:t>
      </w:r>
      <w:r w:rsidRPr="00FF23CC">
        <w:rPr>
          <w:rFonts w:ascii="Times New Roman" w:hAnsi="Times New Roman" w:hint="eastAsia"/>
          <w:bCs/>
        </w:rPr>
        <w:t>2</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令</w:t>
      </w:r>
      <w:r w:rsidR="00FF23CC" w:rsidRPr="00FF23CC">
        <w:rPr>
          <w:rFonts w:ascii="Times New Roman"/>
          <w:position w:val="-12"/>
        </w:rPr>
        <w:object w:dxaOrig="1100" w:dyaOrig="360">
          <v:shape id="_x0000_i1180" type="#_x0000_t75" style="width:55pt;height:18.5pt" o:ole="">
            <v:imagedata r:id="rId270" o:title=""/>
          </v:shape>
          <o:OLEObject Type="Embed" ProgID="Equation.DSMT4" ShapeID="_x0000_i1180" DrawAspect="Content" ObjectID="_1696343063" r:id="rId271"/>
        </w:object>
      </w:r>
      <w:r w:rsidRPr="00FF23CC">
        <w:rPr>
          <w:rFonts w:ascii="Times New Roman" w:hAnsi="Times New Roman"/>
        </w:rPr>
        <w:t>，通过可用度表达式求出满足该条件的决策变量值的</w:t>
      </w:r>
      <w:proofErr w:type="gramStart"/>
      <w:r w:rsidRPr="00FF23CC">
        <w:rPr>
          <w:rFonts w:ascii="Times New Roman" w:hAnsi="Times New Roman"/>
        </w:rPr>
        <w:t>取范围</w:t>
      </w:r>
      <w:proofErr w:type="gramEnd"/>
      <w:r w:rsidRPr="00FF23CC">
        <w:rPr>
          <w:rFonts w:ascii="Times New Roman" w:hAnsi="Times New Roman"/>
        </w:rPr>
        <w:t>[</w:t>
      </w:r>
      <w:r w:rsidRPr="00FF23CC">
        <w:rPr>
          <w:rFonts w:ascii="Times New Roman" w:hAnsi="Times New Roman"/>
          <w:i/>
          <w:iCs/>
        </w:rPr>
        <w:t>T</w:t>
      </w:r>
      <w:r w:rsidRPr="00FF23CC">
        <w:rPr>
          <w:rFonts w:ascii="Times New Roman" w:hAnsi="Times New Roman"/>
          <w:vertAlign w:val="subscript"/>
        </w:rPr>
        <w:t>1</w:t>
      </w:r>
      <w:r w:rsidR="0041575F">
        <w:rPr>
          <w:rFonts w:ascii="Times New Roman" w:hAnsi="Times New Roman"/>
        </w:rPr>
        <w:t>,</w:t>
      </w:r>
      <w:r w:rsidRPr="00FF23CC">
        <w:rPr>
          <w:rFonts w:ascii="Times New Roman" w:hAnsi="Times New Roman"/>
          <w:i/>
          <w:iCs/>
        </w:rPr>
        <w:t>T</w:t>
      </w:r>
      <w:r w:rsidRPr="00FF23CC">
        <w:rPr>
          <w:rFonts w:ascii="Times New Roman" w:hAnsi="Times New Roman"/>
          <w:vertAlign w:val="subscript"/>
        </w:rPr>
        <w:t>2</w:t>
      </w:r>
      <w:r w:rsidRPr="00FF23CC">
        <w:rPr>
          <w:rFonts w:ascii="Times New Roman" w:hAnsi="Times New Roman"/>
        </w:rPr>
        <w:t>]</w:t>
      </w:r>
      <w:r w:rsidRPr="00FF23CC">
        <w:rPr>
          <w:rFonts w:ascii="Times New Roman" w:hAnsi="Times New Roman"/>
        </w:rPr>
        <w:t>。</w:t>
      </w:r>
    </w:p>
    <w:p w:rsidR="008F1FD0" w:rsidRPr="00FF23CC" w:rsidRDefault="00365A1F" w:rsidP="00D1682E">
      <w:pPr>
        <w:adjustRightInd w:val="0"/>
        <w:snapToGrid w:val="0"/>
        <w:ind w:firstLineChars="0" w:firstLine="0"/>
        <w:jc w:val="center"/>
        <w:rPr>
          <w:rFonts w:ascii="Times New Roman" w:hAnsi="Times New Roman"/>
          <w:sz w:val="22"/>
        </w:rPr>
      </w:pPr>
      <w:r w:rsidRPr="00FF23CC">
        <w:rPr>
          <w:rFonts w:ascii="Times New Roman" w:hAnsi="Times New Roman"/>
          <w:noProof/>
          <w:sz w:val="22"/>
        </w:rPr>
        <w:lastRenderedPageBreak/>
        <w:drawing>
          <wp:inline distT="0" distB="0" distL="0" distR="0">
            <wp:extent cx="1714500" cy="2919096"/>
            <wp:effectExtent l="0" t="0" r="0" b="0"/>
            <wp:docPr id="89"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
                    <pic:cNvPicPr>
                      <a:picLocks noChangeAspect="1" noChangeArrowheads="1"/>
                    </pic:cNvPicPr>
                  </pic:nvPicPr>
                  <pic:blipFill>
                    <a:blip r:embed="rId272" cstate="print"/>
                    <a:srcRect/>
                    <a:stretch>
                      <a:fillRect/>
                    </a:stretch>
                  </pic:blipFill>
                  <pic:spPr bwMode="auto">
                    <a:xfrm>
                      <a:off x="0" y="0"/>
                      <a:ext cx="1718615" cy="2926102"/>
                    </a:xfrm>
                    <a:prstGeom prst="rect">
                      <a:avLst/>
                    </a:prstGeom>
                    <a:noFill/>
                    <a:ln w="9525">
                      <a:noFill/>
                      <a:miter lim="800000"/>
                      <a:headEnd/>
                      <a:tailEnd/>
                    </a:ln>
                  </pic:spPr>
                </pic:pic>
              </a:graphicData>
            </a:graphic>
          </wp:inline>
        </w:drawing>
      </w:r>
    </w:p>
    <w:p w:rsidR="008F1FD0" w:rsidRPr="00FF23CC" w:rsidRDefault="008F1FD0"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sz w:val="18"/>
          <w:szCs w:val="18"/>
        </w:rPr>
        <w:t>图</w:t>
      </w:r>
      <w:r w:rsidR="00271706" w:rsidRPr="00FF23CC">
        <w:rPr>
          <w:rFonts w:ascii="Times New Roman" w:eastAsia="黑体" w:hAnsi="Times New Roman"/>
          <w:sz w:val="18"/>
          <w:szCs w:val="18"/>
        </w:rPr>
        <w:t>6</w:t>
      </w:r>
      <w:r w:rsidRPr="00FF23CC">
        <w:rPr>
          <w:rFonts w:ascii="Times New Roman" w:eastAsia="黑体" w:hAnsi="Times New Roman"/>
          <w:sz w:val="18"/>
          <w:szCs w:val="18"/>
        </w:rPr>
        <w:t xml:space="preserve"> </w:t>
      </w:r>
      <w:r w:rsidR="009071DA"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算法流程图</w:t>
      </w:r>
    </w:p>
    <w:p w:rsidR="005167F1" w:rsidRPr="00FF23CC" w:rsidRDefault="009071DA"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hint="eastAsia"/>
          <w:sz w:val="18"/>
          <w:szCs w:val="18"/>
        </w:rPr>
        <w:t>6</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Algorithm</w:t>
      </w:r>
      <w:proofErr w:type="gramEnd"/>
      <w:r w:rsidR="00FF23CC" w:rsidRPr="00FF23CC">
        <w:rPr>
          <w:rFonts w:ascii="Times New Roman" w:eastAsia="黑体" w:hAnsi="Times New Roman"/>
          <w:sz w:val="18"/>
          <w:szCs w:val="18"/>
        </w:rPr>
        <w:t xml:space="preserve"> flow chart</w:t>
      </w:r>
    </w:p>
    <w:p w:rsidR="005167F1" w:rsidRPr="00FF23CC" w:rsidRDefault="005167F1" w:rsidP="00D1682E">
      <w:pPr>
        <w:adjustRightInd w:val="0"/>
        <w:snapToGrid w:val="0"/>
        <w:ind w:firstLineChars="0" w:firstLine="0"/>
        <w:jc w:val="center"/>
        <w:rPr>
          <w:rFonts w:ascii="Times New Roman" w:eastAsia="黑体" w:hAnsi="Times New Roman"/>
          <w:sz w:val="18"/>
          <w:szCs w:val="18"/>
        </w:rPr>
        <w:sectPr w:rsidR="005167F1" w:rsidRPr="00FF23CC" w:rsidSect="005167F1">
          <w:type w:val="continuous"/>
          <w:pgSz w:w="11906" w:h="16838"/>
          <w:pgMar w:top="1440" w:right="1230" w:bottom="1440" w:left="1230" w:header="851" w:footer="992" w:gutter="0"/>
          <w:cols w:num="2" w:space="425" w:equalWidth="0">
            <w:col w:w="6155" w:space="425"/>
            <w:col w:w="2865"/>
          </w:cols>
          <w:docGrid w:type="lines" w:linePitch="312"/>
        </w:sectPr>
      </w:pPr>
    </w:p>
    <w:p w:rsidR="005167F1" w:rsidRPr="00FF23CC" w:rsidRDefault="005167F1" w:rsidP="00D1682E">
      <w:pPr>
        <w:adjustRightInd w:val="0"/>
        <w:snapToGrid w:val="0"/>
        <w:ind w:firstLine="420"/>
        <w:rPr>
          <w:rFonts w:ascii="Times New Roman" w:hAnsi="Times New Roman"/>
        </w:rPr>
      </w:pPr>
      <w:r w:rsidRPr="00FF23CC">
        <w:rPr>
          <w:rFonts w:ascii="Times New Roman" w:hAnsi="Times New Roman" w:hint="eastAsia"/>
          <w:bCs/>
        </w:rPr>
        <w:lastRenderedPageBreak/>
        <w:t>第</w:t>
      </w:r>
      <w:r w:rsidRPr="00FF23CC">
        <w:rPr>
          <w:rFonts w:ascii="Times New Roman" w:hAnsi="Times New Roman" w:hint="eastAsia"/>
          <w:bCs/>
        </w:rPr>
        <w:t>3</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求解决策变量的步长</w:t>
      </w:r>
      <w:r w:rsidRPr="00FF23CC">
        <w:rPr>
          <w:rFonts w:ascii="Cambria Math" w:hAnsi="Cambria Math"/>
          <w:i/>
          <w:position w:val="-4"/>
        </w:rPr>
        <w:object w:dxaOrig="220" w:dyaOrig="260">
          <v:shape id="_x0000_i1181" type="#_x0000_t75" style="width:11pt;height:13pt" o:ole="">
            <v:imagedata r:id="rId273" o:title=""/>
          </v:shape>
          <o:OLEObject Type="Embed" ProgID="Equation.DSMT4" ShapeID="_x0000_i1181" DrawAspect="Content" ObjectID="_1696343064" r:id="rId274"/>
        </w:object>
      </w:r>
      <w:r w:rsidRPr="00FF23CC">
        <w:rPr>
          <w:rFonts w:ascii="Times New Roman" w:hAnsi="Times New Roman"/>
        </w:rPr>
        <w:t>，即每次循环该决策变量</w:t>
      </w:r>
      <w:r w:rsidRPr="00FF23CC">
        <w:rPr>
          <w:rFonts w:ascii="Times New Roman" w:hAnsi="Times New Roman"/>
          <w:position w:val="-12"/>
        </w:rPr>
        <w:object w:dxaOrig="220" w:dyaOrig="360">
          <v:shape id="_x0000_i1182" type="#_x0000_t75" style="width:11pt;height:18.5pt" o:ole="">
            <v:imagedata r:id="rId275" o:title=""/>
          </v:shape>
          <o:OLEObject Type="Embed" ProgID="Equation.DSMT4" ShapeID="_x0000_i1182" DrawAspect="Content" ObjectID="_1696343065" r:id="rId276"/>
        </w:object>
      </w:r>
      <w:r w:rsidRPr="00FF23CC">
        <w:rPr>
          <w:rFonts w:ascii="Times New Roman" w:hAnsi="Times New Roman"/>
        </w:rPr>
        <w:t>都增加</w:t>
      </w:r>
      <w:r w:rsidRPr="00FF23CC">
        <w:rPr>
          <w:rFonts w:ascii="Cambria Math" w:hAnsi="Cambria Math"/>
          <w:i/>
          <w:position w:val="-4"/>
        </w:rPr>
        <w:object w:dxaOrig="220" w:dyaOrig="260">
          <v:shape id="_x0000_i1183" type="#_x0000_t75" style="width:11pt;height:13pt" o:ole="">
            <v:imagedata r:id="rId277" o:title=""/>
          </v:shape>
          <o:OLEObject Type="Embed" ProgID="Equation.DSMT4" ShapeID="_x0000_i1183" DrawAspect="Content" ObjectID="_1696343066" r:id="rId278"/>
        </w:object>
      </w:r>
      <w:r w:rsidRPr="00FF23CC">
        <w:rPr>
          <w:rFonts w:ascii="Times New Roman" w:hAnsi="Times New Roman"/>
        </w:rPr>
        <w:t>，令</w:t>
      </w:r>
      <w:r w:rsidRPr="00FF23CC">
        <w:rPr>
          <w:rFonts w:ascii="Times New Roman" w:hAnsi="Times New Roman"/>
          <w:position w:val="-12"/>
        </w:rPr>
        <w:object w:dxaOrig="1080" w:dyaOrig="360">
          <v:shape id="_x0000_i1184" type="#_x0000_t75" style="width:54.5pt;height:18.5pt" o:ole="">
            <v:imagedata r:id="rId279" o:title=""/>
          </v:shape>
          <o:OLEObject Type="Embed" ProgID="Equation.DSMT4" ShapeID="_x0000_i1184" DrawAspect="Content" ObjectID="_1696343067" r:id="rId280"/>
        </w:object>
      </w:r>
      <w:r w:rsidRPr="00FF23CC">
        <w:rPr>
          <w:rFonts w:ascii="Times New Roman" w:hAnsi="Times New Roman"/>
        </w:rPr>
        <w:t>。</w:t>
      </w:r>
    </w:p>
    <w:p w:rsidR="005167F1" w:rsidRPr="00FF23CC" w:rsidRDefault="005167F1" w:rsidP="00D1682E">
      <w:pPr>
        <w:adjustRightInd w:val="0"/>
        <w:snapToGrid w:val="0"/>
        <w:ind w:firstLine="420"/>
        <w:rPr>
          <w:rFonts w:ascii="Times New Roman" w:hAnsi="Times New Roman"/>
        </w:rPr>
      </w:pPr>
      <w:r w:rsidRPr="00FF23CC">
        <w:rPr>
          <w:rFonts w:ascii="Times New Roman" w:hAnsi="Times New Roman" w:hint="eastAsia"/>
          <w:bCs/>
        </w:rPr>
        <w:t>第</w:t>
      </w:r>
      <w:r w:rsidRPr="00FF23CC">
        <w:rPr>
          <w:rFonts w:ascii="Times New Roman" w:hAnsi="Times New Roman" w:hint="eastAsia"/>
          <w:bCs/>
        </w:rPr>
        <w:t>4</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求解</w:t>
      </w:r>
      <w:r w:rsidRPr="00FF23CC">
        <w:rPr>
          <w:rFonts w:ascii="Times New Roman"/>
          <w:position w:val="-12"/>
        </w:rPr>
        <w:object w:dxaOrig="780" w:dyaOrig="360">
          <v:shape id="_x0000_i1185" type="#_x0000_t75" style="width:39pt;height:18.5pt" o:ole="">
            <v:imagedata r:id="rId281" o:title=""/>
          </v:shape>
          <o:OLEObject Type="Embed" ProgID="Equation.DSMT4" ShapeID="_x0000_i1185" DrawAspect="Content" ObjectID="_1696343068" r:id="rId282"/>
        </w:object>
      </w:r>
      <w:r w:rsidRPr="00FF23CC">
        <w:rPr>
          <w:rFonts w:ascii="Times New Roman" w:hAnsi="Times New Roman"/>
        </w:rPr>
        <w:t>，得到</w:t>
      </w:r>
      <w:r w:rsidRPr="00FF23CC">
        <w:rPr>
          <w:rFonts w:ascii="Times New Roman" w:hAnsi="Times New Roman"/>
          <w:i/>
          <w:iCs/>
          <w:position w:val="-6"/>
        </w:rPr>
        <w:object w:dxaOrig="260" w:dyaOrig="320">
          <v:shape id="_x0000_i1186" type="#_x0000_t75" style="width:13pt;height:16pt" o:ole="">
            <v:imagedata r:id="rId283" o:title=""/>
          </v:shape>
          <o:OLEObject Type="Embed" ProgID="Equation.DSMT4" ShapeID="_x0000_i1186" DrawAspect="Content" ObjectID="_1696343069" r:id="rId284"/>
        </w:object>
      </w:r>
      <w:r w:rsidRPr="00FF23CC">
        <w:rPr>
          <w:rFonts w:ascii="Times New Roman" w:hAnsi="Times New Roman"/>
        </w:rPr>
        <w:t>，使</w:t>
      </w:r>
      <w:r w:rsidRPr="00FF23CC">
        <w:rPr>
          <w:rFonts w:ascii="Times New Roman"/>
          <w:position w:val="-12"/>
        </w:rPr>
        <w:object w:dxaOrig="880" w:dyaOrig="380">
          <v:shape id="_x0000_i1187" type="#_x0000_t75" style="width:44pt;height:19pt" o:ole="">
            <v:imagedata r:id="rId285" o:title=""/>
          </v:shape>
          <o:OLEObject Type="Embed" ProgID="Equation.DSMT4" ShapeID="_x0000_i1187" DrawAspect="Content" ObjectID="_1696343070" r:id="rId286"/>
        </w:object>
      </w:r>
      <w:r w:rsidRPr="00FF23CC">
        <w:rPr>
          <w:rFonts w:ascii="Times New Roman" w:hAnsi="Times New Roman"/>
        </w:rPr>
        <w:t>最小，并记录。</w:t>
      </w:r>
    </w:p>
    <w:p w:rsidR="005167F1" w:rsidRPr="00FF23CC" w:rsidRDefault="005167F1" w:rsidP="00D1682E">
      <w:pPr>
        <w:adjustRightInd w:val="0"/>
        <w:snapToGrid w:val="0"/>
        <w:ind w:firstLine="420"/>
        <w:rPr>
          <w:rFonts w:ascii="Times New Roman" w:hAnsi="Times New Roman"/>
        </w:rPr>
      </w:pPr>
      <w:r w:rsidRPr="00FF23CC">
        <w:rPr>
          <w:rFonts w:ascii="Times New Roman" w:hAnsi="Times New Roman" w:hint="eastAsia"/>
          <w:bCs/>
        </w:rPr>
        <w:t>第</w:t>
      </w:r>
      <w:r w:rsidRPr="00FF23CC">
        <w:rPr>
          <w:rFonts w:ascii="Times New Roman" w:hAnsi="Times New Roman" w:hint="eastAsia"/>
          <w:bCs/>
        </w:rPr>
        <w:t>5</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如果</w:t>
      </w:r>
      <w:r w:rsidRPr="00FF23CC">
        <w:rPr>
          <w:rFonts w:ascii="Times New Roman" w:hAnsi="Times New Roman"/>
          <w:position w:val="-6"/>
        </w:rPr>
        <w:object w:dxaOrig="499" w:dyaOrig="260">
          <v:shape id="_x0000_i1188" type="#_x0000_t75" style="width:25pt;height:13pt" o:ole="">
            <v:imagedata r:id="rId287" o:title=""/>
          </v:shape>
          <o:OLEObject Type="Embed" ProgID="Equation.DSMT4" ShapeID="_x0000_i1188" DrawAspect="Content" ObjectID="_1696343071" r:id="rId288"/>
        </w:object>
      </w:r>
      <w:r w:rsidRPr="00FF23CC">
        <w:rPr>
          <w:rFonts w:ascii="Times New Roman" w:hAnsi="Times New Roman"/>
        </w:rPr>
        <w:t>，则</w:t>
      </w:r>
      <w:r w:rsidRPr="00FF23CC">
        <w:rPr>
          <w:rFonts w:ascii="Times New Roman" w:hAnsi="Times New Roman"/>
          <w:position w:val="-6"/>
        </w:rPr>
        <w:object w:dxaOrig="740" w:dyaOrig="279">
          <v:shape id="_x0000_i1189" type="#_x0000_t75" style="width:37pt;height:14pt" o:ole="">
            <v:imagedata r:id="rId289" o:title=""/>
          </v:shape>
          <o:OLEObject Type="Embed" ProgID="Equation.DSMT4" ShapeID="_x0000_i1189" DrawAspect="Content" ObjectID="_1696343072" r:id="rId290"/>
        </w:object>
      </w:r>
      <w:r w:rsidRPr="00FF23CC">
        <w:rPr>
          <w:rFonts w:ascii="Times New Roman" w:hAnsi="Times New Roman"/>
        </w:rPr>
        <w:t>，转</w:t>
      </w:r>
      <w:r w:rsidRPr="00FF23CC">
        <w:rPr>
          <w:rFonts w:ascii="Times New Roman" w:hAnsi="Times New Roman" w:hint="eastAsia"/>
          <w:bCs/>
        </w:rPr>
        <w:t>第</w:t>
      </w:r>
      <w:r w:rsidRPr="00FF23CC">
        <w:rPr>
          <w:rFonts w:ascii="Times New Roman" w:hAnsi="Times New Roman" w:hint="eastAsia"/>
          <w:bCs/>
        </w:rPr>
        <w:t>3</w:t>
      </w:r>
      <w:r w:rsidRPr="00FF23CC">
        <w:rPr>
          <w:rFonts w:ascii="Times New Roman" w:hAnsi="Times New Roman" w:hint="eastAsia"/>
          <w:bCs/>
        </w:rPr>
        <w:t>步</w:t>
      </w:r>
      <w:r w:rsidRPr="00FF23CC">
        <w:rPr>
          <w:rFonts w:ascii="Times New Roman" w:hAnsi="Times New Roman"/>
        </w:rPr>
        <w:t>；否则转</w:t>
      </w:r>
      <w:r w:rsidRPr="00FF23CC">
        <w:rPr>
          <w:rFonts w:ascii="Times New Roman" w:hAnsi="Times New Roman" w:hint="eastAsia"/>
          <w:bCs/>
        </w:rPr>
        <w:t>第</w:t>
      </w:r>
      <w:r w:rsidRPr="00FF23CC">
        <w:rPr>
          <w:rFonts w:ascii="Times New Roman" w:hAnsi="Times New Roman" w:hint="eastAsia"/>
          <w:bCs/>
        </w:rPr>
        <w:t>6</w:t>
      </w:r>
      <w:r w:rsidRPr="00FF23CC">
        <w:rPr>
          <w:rFonts w:ascii="Times New Roman" w:hAnsi="Times New Roman" w:hint="eastAsia"/>
          <w:bCs/>
        </w:rPr>
        <w:t>步</w:t>
      </w:r>
      <w:r w:rsidRPr="00FF23CC">
        <w:rPr>
          <w:rFonts w:ascii="Times New Roman" w:hAnsi="Times New Roman"/>
        </w:rPr>
        <w:t>。</w:t>
      </w:r>
    </w:p>
    <w:p w:rsidR="005167F1" w:rsidRPr="00FF23CC" w:rsidRDefault="005167F1" w:rsidP="00D1682E">
      <w:pPr>
        <w:adjustRightInd w:val="0"/>
        <w:snapToGrid w:val="0"/>
        <w:ind w:firstLine="420"/>
        <w:rPr>
          <w:rFonts w:ascii="Times New Roman" w:hAnsi="Times New Roman"/>
          <w:iCs/>
        </w:rPr>
      </w:pPr>
      <w:r w:rsidRPr="00FF23CC">
        <w:rPr>
          <w:rFonts w:ascii="Times New Roman" w:hAnsi="Times New Roman" w:hint="eastAsia"/>
          <w:bCs/>
        </w:rPr>
        <w:lastRenderedPageBreak/>
        <w:t>第</w:t>
      </w:r>
      <w:r w:rsidRPr="00FF23CC">
        <w:rPr>
          <w:rFonts w:ascii="Times New Roman" w:hAnsi="Times New Roman" w:hint="eastAsia"/>
          <w:bCs/>
        </w:rPr>
        <w:t>6</w:t>
      </w:r>
      <w:r w:rsidRPr="00FF23CC">
        <w:rPr>
          <w:rFonts w:ascii="Times New Roman" w:hAnsi="Times New Roman" w:hint="eastAsia"/>
          <w:bCs/>
        </w:rPr>
        <w:t>步</w:t>
      </w:r>
      <w:r w:rsidRPr="00FF23CC">
        <w:rPr>
          <w:rFonts w:ascii="Times New Roman" w:hAnsi="Times New Roman" w:hint="eastAsia"/>
        </w:rPr>
        <w:t>，</w:t>
      </w:r>
      <w:r w:rsidRPr="00FF23CC">
        <w:rPr>
          <w:rFonts w:ascii="Times New Roman" w:hAnsi="Times New Roman"/>
        </w:rPr>
        <w:t>从记录的所有数据中选择最小的</w:t>
      </w:r>
      <w:r w:rsidRPr="00FF23CC">
        <w:rPr>
          <w:rFonts w:ascii="Times New Roman"/>
          <w:position w:val="-12"/>
        </w:rPr>
        <w:object w:dxaOrig="880" w:dyaOrig="380">
          <v:shape id="_x0000_i1190" type="#_x0000_t75" style="width:44pt;height:19pt" o:ole="">
            <v:imagedata r:id="rId285" o:title=""/>
          </v:shape>
          <o:OLEObject Type="Embed" ProgID="Equation.DSMT4" ShapeID="_x0000_i1190" DrawAspect="Content" ObjectID="_1696343073" r:id="rId291"/>
        </w:object>
      </w:r>
      <w:r w:rsidRPr="00FF23CC">
        <w:rPr>
          <w:rFonts w:ascii="Times New Roman" w:hAnsi="Times New Roman"/>
        </w:rPr>
        <w:t>，输出</w:t>
      </w:r>
      <w:r w:rsidRPr="00FF23CC">
        <w:rPr>
          <w:rFonts w:ascii="Times New Roman"/>
          <w:position w:val="-12"/>
        </w:rPr>
        <w:object w:dxaOrig="1420" w:dyaOrig="380">
          <v:shape id="_x0000_i1191" type="#_x0000_t75" style="width:71pt;height:19pt" o:ole="">
            <v:imagedata r:id="rId292" o:title=""/>
          </v:shape>
          <o:OLEObject Type="Embed" ProgID="Equation.DSMT4" ShapeID="_x0000_i1191" DrawAspect="Content" ObjectID="_1696343074" r:id="rId293"/>
        </w:object>
      </w:r>
      <w:r w:rsidRPr="00FF23CC">
        <w:rPr>
          <w:rFonts w:ascii="Times New Roman" w:hAnsi="Times New Roman"/>
          <w:iCs/>
        </w:rPr>
        <w:t>。</w:t>
      </w:r>
    </w:p>
    <w:p w:rsidR="005167F1" w:rsidRPr="00FF23CC" w:rsidRDefault="005167F1" w:rsidP="00D1682E">
      <w:pPr>
        <w:adjustRightInd w:val="0"/>
        <w:snapToGrid w:val="0"/>
        <w:ind w:firstLineChars="0" w:firstLine="0"/>
        <w:rPr>
          <w:rFonts w:ascii="Times New Roman" w:eastAsia="黑体" w:hAnsi="Times New Roman"/>
          <w:sz w:val="24"/>
          <w:szCs w:val="24"/>
        </w:rPr>
      </w:pPr>
      <w:r w:rsidRPr="00FF23CC">
        <w:rPr>
          <w:rFonts w:ascii="Times New Roman" w:eastAsia="黑体" w:hAnsi="Times New Roman"/>
          <w:sz w:val="24"/>
          <w:szCs w:val="24"/>
        </w:rPr>
        <w:t xml:space="preserve">4 </w:t>
      </w:r>
      <w:r w:rsidRPr="00FF23CC">
        <w:rPr>
          <w:rFonts w:ascii="Times New Roman" w:eastAsia="黑体" w:hAnsi="Times New Roman"/>
          <w:sz w:val="24"/>
          <w:szCs w:val="24"/>
        </w:rPr>
        <w:t>数值分析</w:t>
      </w:r>
    </w:p>
    <w:p w:rsidR="005167F1" w:rsidRPr="00FF23CC" w:rsidRDefault="005167F1" w:rsidP="00D1682E">
      <w:pPr>
        <w:adjustRightInd w:val="0"/>
        <w:snapToGrid w:val="0"/>
        <w:ind w:firstLine="420"/>
        <w:rPr>
          <w:rFonts w:ascii="Times New Roman" w:hAnsi="Times New Roman"/>
        </w:rPr>
      </w:pPr>
      <w:r w:rsidRPr="00FF23CC">
        <w:rPr>
          <w:rFonts w:ascii="Times New Roman" w:hAnsi="Times New Roman"/>
        </w:rPr>
        <w:t>考虑系统的实际生产情况，对模型所需的数据如下：</w:t>
      </w:r>
    </w:p>
    <w:p w:rsidR="005167F1" w:rsidRPr="00FF23CC" w:rsidRDefault="005167F1" w:rsidP="00D1682E">
      <w:pPr>
        <w:adjustRightInd w:val="0"/>
        <w:snapToGrid w:val="0"/>
        <w:ind w:firstLine="420"/>
        <w:rPr>
          <w:rFonts w:ascii="Times New Roman" w:hAnsi="Times New Roman"/>
        </w:rPr>
      </w:pPr>
      <w:r w:rsidRPr="00FF23CC">
        <w:rPr>
          <w:rFonts w:ascii="Times New Roman" w:hAnsi="Times New Roman"/>
        </w:rPr>
        <w:t xml:space="preserve">1) </w:t>
      </w:r>
      <w:r w:rsidRPr="00FF23CC">
        <w:rPr>
          <w:rFonts w:ascii="Times New Roman" w:hAnsi="Times New Roman"/>
          <w:position w:val="-10"/>
        </w:rPr>
        <w:object w:dxaOrig="480" w:dyaOrig="320">
          <v:shape id="_x0000_i1192" type="#_x0000_t75" style="width:24pt;height:16pt" o:ole="">
            <v:imagedata r:id="rId294" o:title=""/>
          </v:shape>
          <o:OLEObject Type="Embed" ProgID="Equation.DSMT4" ShapeID="_x0000_i1192" DrawAspect="Content" ObjectID="_1696343075" r:id="rId295"/>
        </w:object>
      </w:r>
      <w:r w:rsidRPr="00FF23CC">
        <w:rPr>
          <w:rFonts w:ascii="Times New Roman" w:hAnsi="Times New Roman"/>
        </w:rPr>
        <w:t>服从形状参数为</w:t>
      </w:r>
      <w:r w:rsidRPr="00FF23CC">
        <w:rPr>
          <w:rFonts w:ascii="Times New Roman" w:hAnsi="Times New Roman"/>
        </w:rPr>
        <w:t>2</w:t>
      </w:r>
      <w:r w:rsidRPr="00FF23CC">
        <w:rPr>
          <w:rFonts w:ascii="Times New Roman" w:hAnsi="Times New Roman"/>
        </w:rPr>
        <w:t>和尺度参数为</w:t>
      </w:r>
      <w:r w:rsidRPr="00FF23CC">
        <w:rPr>
          <w:rFonts w:ascii="Times New Roman" w:hAnsi="Times New Roman"/>
        </w:rPr>
        <w:t>100</w:t>
      </w:r>
      <w:r w:rsidRPr="00FF23CC">
        <w:rPr>
          <w:rFonts w:ascii="Times New Roman" w:hAnsi="Times New Roman"/>
        </w:rPr>
        <w:t>的二参数威布尔分布；</w:t>
      </w:r>
      <w:r w:rsidRPr="00FF23CC">
        <w:rPr>
          <w:rFonts w:ascii="Times New Roman" w:hAnsi="Times New Roman"/>
          <w:position w:val="-14"/>
        </w:rPr>
        <w:object w:dxaOrig="580" w:dyaOrig="380">
          <v:shape id="_x0000_i1193" type="#_x0000_t75" style="width:29pt;height:19pt" o:ole="">
            <v:imagedata r:id="rId296" o:title=""/>
          </v:shape>
          <o:OLEObject Type="Embed" ProgID="Equation.DSMT4" ShapeID="_x0000_i1193" DrawAspect="Content" ObjectID="_1696343076" r:id="rId297"/>
        </w:object>
      </w:r>
      <w:r w:rsidRPr="00FF23CC">
        <w:rPr>
          <w:rFonts w:ascii="Times New Roman" w:hAnsi="Times New Roman"/>
        </w:rPr>
        <w:t>服从均值为</w:t>
      </w:r>
      <w:r w:rsidRPr="00FF23CC">
        <w:rPr>
          <w:rFonts w:ascii="Times New Roman" w:hAnsi="Times New Roman"/>
        </w:rPr>
        <w:t>0.1</w:t>
      </w:r>
      <w:r w:rsidRPr="00FF23CC">
        <w:rPr>
          <w:rFonts w:ascii="Times New Roman" w:hAnsi="Times New Roman"/>
        </w:rPr>
        <w:t>的指数分布；</w:t>
      </w:r>
      <w:r w:rsidRPr="00FF23CC">
        <w:rPr>
          <w:rFonts w:ascii="Times New Roman" w:hAnsi="Times New Roman"/>
          <w:position w:val="-12"/>
        </w:rPr>
        <w:object w:dxaOrig="540" w:dyaOrig="360">
          <v:shape id="_x0000_i1194" type="#_x0000_t75" style="width:27pt;height:18.5pt" o:ole="">
            <v:imagedata r:id="rId298" o:title=""/>
          </v:shape>
          <o:OLEObject Type="Embed" ProgID="Equation.DSMT4" ShapeID="_x0000_i1194" DrawAspect="Content" ObjectID="_1696343077" r:id="rId299"/>
        </w:object>
      </w:r>
      <w:r w:rsidRPr="00FF23CC">
        <w:rPr>
          <w:rFonts w:ascii="Times New Roman" w:hAnsi="Times New Roman"/>
        </w:rPr>
        <w:t>服从均值为</w:t>
      </w:r>
      <w:r w:rsidRPr="00FF23CC">
        <w:rPr>
          <w:rFonts w:ascii="Times New Roman" w:hAnsi="Times New Roman"/>
        </w:rPr>
        <w:t>0.05</w:t>
      </w:r>
      <w:r w:rsidRPr="00FF23CC">
        <w:rPr>
          <w:rFonts w:ascii="Times New Roman" w:hAnsi="Times New Roman"/>
        </w:rPr>
        <w:t>的指数分布；时间单位为小时。</w:t>
      </w:r>
    </w:p>
    <w:p w:rsidR="00DC7B33" w:rsidRPr="00FF23CC" w:rsidRDefault="002C1C15" w:rsidP="00D1682E">
      <w:pPr>
        <w:adjustRightInd w:val="0"/>
        <w:snapToGrid w:val="0"/>
        <w:ind w:firstLine="420"/>
        <w:rPr>
          <w:rFonts w:ascii="Times New Roman" w:hAnsi="Times New Roman"/>
        </w:rPr>
      </w:pPr>
      <w:r w:rsidRPr="00FF23CC">
        <w:rPr>
          <w:rFonts w:ascii="Times New Roman" w:hAnsi="Times New Roman"/>
        </w:rPr>
        <w:t>2</w:t>
      </w:r>
      <w:r w:rsidR="001D4449" w:rsidRPr="00FF23CC">
        <w:rPr>
          <w:rFonts w:ascii="Times New Roman" w:hAnsi="Times New Roman"/>
        </w:rPr>
        <w:t>)</w:t>
      </w:r>
      <w:r w:rsidR="00FE63B3" w:rsidRPr="00FF23CC">
        <w:rPr>
          <w:rFonts w:ascii="Times New Roman" w:hAnsi="Times New Roman"/>
        </w:rPr>
        <w:t xml:space="preserve"> </w:t>
      </w:r>
      <w:r w:rsidR="00FB6355" w:rsidRPr="00FF23CC">
        <w:rPr>
          <w:rFonts w:ascii="Times New Roman" w:hAnsi="Times New Roman"/>
          <w:position w:val="-14"/>
        </w:rPr>
        <w:object w:dxaOrig="3540" w:dyaOrig="380">
          <v:shape id="_x0000_i1195" type="#_x0000_t75" style="width:177.5pt;height:19pt" o:ole="">
            <v:imagedata r:id="rId300" o:title=""/>
          </v:shape>
          <o:OLEObject Type="Embed" ProgID="Equation.DSMT4" ShapeID="_x0000_i1195" DrawAspect="Content" ObjectID="_1696343078" r:id="rId301"/>
        </w:object>
      </w:r>
      <w:r w:rsidR="008F1FD0" w:rsidRPr="00FF23CC">
        <w:rPr>
          <w:rFonts w:ascii="Times New Roman" w:hAnsi="Times New Roman"/>
        </w:rPr>
        <w:t>。</w:t>
      </w:r>
    </w:p>
    <w:p w:rsidR="00DC7B33" w:rsidRPr="00FF23CC" w:rsidRDefault="002C1C15" w:rsidP="00D1682E">
      <w:pPr>
        <w:adjustRightInd w:val="0"/>
        <w:snapToGrid w:val="0"/>
        <w:ind w:firstLine="420"/>
        <w:rPr>
          <w:rFonts w:ascii="Times New Roman" w:hAnsi="Times New Roman"/>
        </w:rPr>
      </w:pPr>
      <w:r w:rsidRPr="00FF23CC">
        <w:rPr>
          <w:rFonts w:ascii="Times New Roman" w:hAnsi="Times New Roman"/>
        </w:rPr>
        <w:t>3</w:t>
      </w:r>
      <w:r w:rsidR="001D4449" w:rsidRPr="00FF23CC">
        <w:rPr>
          <w:rFonts w:ascii="Times New Roman" w:hAnsi="Times New Roman"/>
        </w:rPr>
        <w:t>)</w:t>
      </w:r>
      <w:r w:rsidR="00FE63B3" w:rsidRPr="00FF23CC">
        <w:rPr>
          <w:rFonts w:ascii="Times New Roman" w:hAnsi="Times New Roman"/>
        </w:rPr>
        <w:t xml:space="preserve"> </w:t>
      </w:r>
      <w:r w:rsidR="00FB6355" w:rsidRPr="00FF23CC">
        <w:rPr>
          <w:rFonts w:ascii="Times New Roman" w:hAnsi="Times New Roman"/>
          <w:position w:val="-14"/>
        </w:rPr>
        <w:object w:dxaOrig="3560" w:dyaOrig="380">
          <v:shape id="_x0000_i1196" type="#_x0000_t75" style="width:177.5pt;height:19pt" o:ole="">
            <v:imagedata r:id="rId302" o:title=""/>
          </v:shape>
          <o:OLEObject Type="Embed" ProgID="Equation.DSMT4" ShapeID="_x0000_i1196" DrawAspect="Content" ObjectID="_1696343079" r:id="rId303"/>
        </w:object>
      </w:r>
      <w:r w:rsidR="008F1FD0" w:rsidRPr="00FF23CC">
        <w:rPr>
          <w:rFonts w:ascii="Times New Roman" w:hAnsi="Times New Roman"/>
        </w:rPr>
        <w:t>。</w:t>
      </w:r>
    </w:p>
    <w:p w:rsidR="008F1FD0" w:rsidRPr="00FF23CC" w:rsidRDefault="002C1C15" w:rsidP="00D1682E">
      <w:pPr>
        <w:adjustRightInd w:val="0"/>
        <w:snapToGrid w:val="0"/>
        <w:ind w:firstLine="420"/>
        <w:rPr>
          <w:rFonts w:ascii="Times New Roman" w:hAnsi="Times New Roman"/>
        </w:rPr>
      </w:pPr>
      <w:r w:rsidRPr="00FF23CC">
        <w:rPr>
          <w:rFonts w:ascii="Times New Roman" w:hAnsi="Times New Roman"/>
        </w:rPr>
        <w:t>4</w:t>
      </w:r>
      <w:r w:rsidR="001D4449" w:rsidRPr="00FF23CC">
        <w:rPr>
          <w:rFonts w:ascii="Times New Roman" w:hAnsi="Times New Roman"/>
        </w:rPr>
        <w:t>)</w:t>
      </w:r>
      <w:r w:rsidR="00FE63B3" w:rsidRPr="00FF23CC">
        <w:rPr>
          <w:rFonts w:ascii="Times New Roman" w:hAnsi="Times New Roman"/>
        </w:rPr>
        <w:t xml:space="preserve"> </w:t>
      </w:r>
      <w:r w:rsidR="00AF3699" w:rsidRPr="00FF23CC">
        <w:rPr>
          <w:rFonts w:ascii="Times New Roman" w:hAnsi="Times New Roman"/>
          <w:position w:val="-12"/>
        </w:rPr>
        <w:object w:dxaOrig="3820" w:dyaOrig="360">
          <v:shape id="_x0000_i1197" type="#_x0000_t75" style="width:191pt;height:18.5pt" o:ole="">
            <v:imagedata r:id="rId304" o:title=""/>
          </v:shape>
          <o:OLEObject Type="Embed" ProgID="Equation.DSMT4" ShapeID="_x0000_i1197" DrawAspect="Content" ObjectID="_1696343080" r:id="rId305"/>
        </w:object>
      </w:r>
      <w:r w:rsidR="008F1FD0" w:rsidRPr="00FF23CC">
        <w:rPr>
          <w:rFonts w:ascii="Times New Roman" w:hAnsi="Times New Roman"/>
        </w:rPr>
        <w:t>。</w:t>
      </w:r>
    </w:p>
    <w:p w:rsidR="0017407F" w:rsidRPr="00FF23CC" w:rsidRDefault="0017407F" w:rsidP="00D1682E">
      <w:pPr>
        <w:adjustRightInd w:val="0"/>
        <w:snapToGrid w:val="0"/>
        <w:ind w:firstLine="420"/>
        <w:rPr>
          <w:rFonts w:ascii="Times New Roman" w:hAnsi="Times New Roman"/>
        </w:rPr>
      </w:pPr>
      <w:r w:rsidRPr="00FF23CC">
        <w:rPr>
          <w:rFonts w:ascii="Times New Roman" w:hAnsi="Times New Roman"/>
        </w:rPr>
        <w:t xml:space="preserve">5) </w:t>
      </w:r>
      <w:r w:rsidR="00FC4CC3" w:rsidRPr="00FF23CC">
        <w:rPr>
          <w:rFonts w:ascii="Times New Roman" w:hAnsi="Times New Roman"/>
          <w:position w:val="-6"/>
        </w:rPr>
        <w:object w:dxaOrig="680" w:dyaOrig="279">
          <v:shape id="_x0000_i1198" type="#_x0000_t75" style="width:34pt;height:14pt" o:ole="">
            <v:imagedata r:id="rId306" o:title=""/>
          </v:shape>
          <o:OLEObject Type="Embed" ProgID="Equation.DSMT4" ShapeID="_x0000_i1198" DrawAspect="Content" ObjectID="_1696343081" r:id="rId307"/>
        </w:object>
      </w:r>
      <w:r w:rsidRPr="00FF23CC">
        <w:rPr>
          <w:rFonts w:ascii="Times New Roman" w:hAnsi="Times New Roman"/>
          <w:vertAlign w:val="superscript"/>
        </w:rPr>
        <w:t>[</w:t>
      </w:r>
      <w:r w:rsidR="00D71AE3" w:rsidRPr="00FF23CC">
        <w:rPr>
          <w:rFonts w:ascii="Times New Roman" w:hAnsi="Times New Roman"/>
          <w:vertAlign w:val="superscript"/>
        </w:rPr>
        <w:t>22</w:t>
      </w:r>
      <w:r w:rsidRPr="00FF23CC">
        <w:rPr>
          <w:rFonts w:ascii="Times New Roman" w:hAnsi="Times New Roman"/>
          <w:vertAlign w:val="superscript"/>
        </w:rPr>
        <w:t>]</w:t>
      </w:r>
      <w:r w:rsidRPr="00FF23CC">
        <w:rPr>
          <w:rFonts w:ascii="Times New Roman" w:hAnsi="Times New Roman"/>
        </w:rPr>
        <w:t>。</w:t>
      </w:r>
    </w:p>
    <w:p w:rsidR="00DC7B33" w:rsidRPr="00FF23CC" w:rsidRDefault="00DC7B33"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4</w:t>
      </w:r>
      <w:r w:rsidR="008F1FD0" w:rsidRPr="00FF23CC">
        <w:rPr>
          <w:rFonts w:ascii="Times New Roman" w:eastAsia="黑体" w:hAnsi="Times New Roman"/>
          <w:szCs w:val="21"/>
        </w:rPr>
        <w:t xml:space="preserve">.1 </w:t>
      </w:r>
      <w:r w:rsidR="008F1FD0" w:rsidRPr="00FF23CC">
        <w:rPr>
          <w:rFonts w:ascii="Times New Roman" w:eastAsia="黑体" w:hAnsi="Times New Roman"/>
          <w:szCs w:val="21"/>
        </w:rPr>
        <w:t>最低可用度对应的预防维修区间的确定</w:t>
      </w:r>
    </w:p>
    <w:p w:rsidR="008F1FD0" w:rsidRPr="00FF23CC" w:rsidRDefault="008F1FD0" w:rsidP="00D1682E">
      <w:pPr>
        <w:adjustRightInd w:val="0"/>
        <w:snapToGrid w:val="0"/>
        <w:ind w:firstLine="420"/>
        <w:rPr>
          <w:rFonts w:ascii="Times New Roman" w:hAnsi="Times New Roman"/>
          <w:i/>
          <w:iCs/>
        </w:rPr>
      </w:pPr>
      <w:r w:rsidRPr="00FF23CC">
        <w:rPr>
          <w:rFonts w:ascii="Times New Roman" w:hAnsi="Times New Roman"/>
        </w:rPr>
        <w:t>由</w:t>
      </w:r>
      <w:r w:rsidR="00DC7B33" w:rsidRPr="00FF23CC">
        <w:rPr>
          <w:rFonts w:ascii="Times New Roman" w:hAnsi="Times New Roman"/>
        </w:rPr>
        <w:t>3.6</w:t>
      </w:r>
      <w:r w:rsidRPr="00FF23CC">
        <w:rPr>
          <w:rFonts w:ascii="Times New Roman" w:hAnsi="Times New Roman"/>
        </w:rPr>
        <w:t>节可知，建立的可用度约束条件下设备完美预防维修模型必须满足系统最低要求的可用度水平，即系统的最低可用度</w:t>
      </w:r>
      <w:r w:rsidR="00FC4CC3" w:rsidRPr="00FF23CC">
        <w:rPr>
          <w:rFonts w:ascii="Times New Roman" w:hAnsi="Times New Roman"/>
          <w:position w:val="-12"/>
        </w:rPr>
        <w:object w:dxaOrig="1160" w:dyaOrig="360">
          <v:shape id="_x0000_i1199" type="#_x0000_t75" style="width:58pt;height:18.5pt" o:ole="">
            <v:imagedata r:id="rId308" o:title=""/>
          </v:shape>
          <o:OLEObject Type="Embed" ProgID="Equation.DSMT4" ShapeID="_x0000_i1199" DrawAspect="Content" ObjectID="_1696343082" r:id="rId309"/>
        </w:object>
      </w:r>
      <w:r w:rsidRPr="00FF23CC">
        <w:rPr>
          <w:rFonts w:ascii="Times New Roman" w:hAnsi="Times New Roman"/>
        </w:rPr>
        <w:t>。通过把以上数据代入</w:t>
      </w:r>
      <w:r w:rsidR="00DC7B33" w:rsidRPr="00FF23CC">
        <w:rPr>
          <w:rFonts w:ascii="Times New Roman" w:hAnsi="Times New Roman"/>
        </w:rPr>
        <w:t>(</w:t>
      </w:r>
      <w:r w:rsidR="0041575F">
        <w:rPr>
          <w:rFonts w:ascii="Times New Roman" w:hAnsi="Times New Roman"/>
        </w:rPr>
        <w:t>12</w:t>
      </w:r>
      <w:r w:rsidRPr="00FF23CC">
        <w:rPr>
          <w:rFonts w:ascii="Times New Roman" w:hAnsi="Times New Roman"/>
        </w:rPr>
        <w:t>)</w:t>
      </w:r>
      <w:r w:rsidR="0082262F" w:rsidRPr="00FF23CC">
        <w:rPr>
          <w:rFonts w:ascii="Times New Roman" w:hAnsi="Times New Roman"/>
        </w:rPr>
        <w:t>式</w:t>
      </w:r>
      <w:r w:rsidRPr="00FF23CC">
        <w:rPr>
          <w:rFonts w:ascii="Times New Roman" w:hAnsi="Times New Roman"/>
        </w:rPr>
        <w:t>，用</w:t>
      </w:r>
      <w:r w:rsidR="00DC7B33" w:rsidRPr="00FF23CC">
        <w:rPr>
          <w:rFonts w:ascii="Times New Roman" w:hAnsi="Times New Roman"/>
        </w:rPr>
        <w:t>Matlab</w:t>
      </w:r>
      <w:r w:rsidRPr="00FF23CC">
        <w:rPr>
          <w:rFonts w:ascii="Times New Roman" w:hAnsi="Times New Roman"/>
        </w:rPr>
        <w:t>作图可得出图</w:t>
      </w:r>
      <w:r w:rsidR="00271706" w:rsidRPr="00FF23CC">
        <w:rPr>
          <w:rFonts w:ascii="Times New Roman" w:hAnsi="Times New Roman"/>
        </w:rPr>
        <w:t>7</w:t>
      </w:r>
      <w:r w:rsidRPr="00FF23CC">
        <w:rPr>
          <w:rFonts w:ascii="Times New Roman" w:hAnsi="Times New Roman"/>
        </w:rPr>
        <w:t>，即满足系统最低可用度要求的预防维修时间</w:t>
      </w:r>
      <w:r w:rsidR="00FC4CC3" w:rsidRPr="00FF23CC">
        <w:rPr>
          <w:rFonts w:ascii="Times New Roman"/>
          <w:position w:val="-14"/>
        </w:rPr>
        <w:object w:dxaOrig="680" w:dyaOrig="400">
          <v:shape id="_x0000_i1200" type="#_x0000_t75" style="width:34pt;height:20pt" o:ole="">
            <v:imagedata r:id="rId260" o:title=""/>
          </v:shape>
          <o:OLEObject Type="Embed" ProgID="Equation.DSMT4" ShapeID="_x0000_i1200" DrawAspect="Content" ObjectID="_1696343083" r:id="rId310"/>
        </w:object>
      </w:r>
      <w:r w:rsidRPr="00FF23CC">
        <w:rPr>
          <w:rFonts w:ascii="Times New Roman" w:hAnsi="Times New Roman"/>
        </w:rPr>
        <w:t>为</w:t>
      </w:r>
      <w:r w:rsidR="00FC4CC3" w:rsidRPr="00FF23CC">
        <w:rPr>
          <w:rFonts w:ascii="Times New Roman"/>
          <w:position w:val="-14"/>
        </w:rPr>
        <w:object w:dxaOrig="880" w:dyaOrig="400">
          <v:shape id="_x0000_i1201" type="#_x0000_t75" style="width:44pt;height:20pt" o:ole="">
            <v:imagedata r:id="rId311" o:title=""/>
          </v:shape>
          <o:OLEObject Type="Embed" ProgID="Equation.DSMT4" ShapeID="_x0000_i1201" DrawAspect="Content" ObjectID="_1696343084" r:id="rId312"/>
        </w:object>
      </w:r>
      <w:r w:rsidR="0017407F" w:rsidRPr="00FF23CC">
        <w:rPr>
          <w:rFonts w:ascii="Times New Roman" w:hAnsi="Times New Roman"/>
        </w:rPr>
        <w:t>，则可得迭代步长</w:t>
      </w:r>
      <w:r w:rsidR="00FC4CC3" w:rsidRPr="00FF23CC">
        <w:rPr>
          <w:rFonts w:ascii="Times New Roman" w:hAnsi="Times New Roman"/>
          <w:position w:val="-24"/>
        </w:rPr>
        <w:object w:dxaOrig="1460" w:dyaOrig="620">
          <v:shape id="_x0000_i1202" type="#_x0000_t75" style="width:73pt;height:31pt" o:ole="">
            <v:imagedata r:id="rId313" o:title=""/>
          </v:shape>
          <o:OLEObject Type="Embed" ProgID="Equation.DSMT4" ShapeID="_x0000_i1202" DrawAspect="Content" ObjectID="_1696343085" r:id="rId314"/>
        </w:object>
      </w:r>
      <w:r w:rsidR="0017407F" w:rsidRPr="00FF23CC">
        <w:rPr>
          <w:rFonts w:ascii="Times New Roman" w:hAnsi="Times New Roman"/>
        </w:rPr>
        <w:t>，</w:t>
      </w:r>
      <w:r w:rsidR="00FC4CC3" w:rsidRPr="00FF23CC">
        <w:rPr>
          <w:rFonts w:ascii="Times New Roman" w:hAnsi="Times New Roman"/>
          <w:position w:val="-12"/>
        </w:rPr>
        <w:object w:dxaOrig="2460" w:dyaOrig="360">
          <v:shape id="_x0000_i1203" type="#_x0000_t75" style="width:123pt;height:18.5pt" o:ole="">
            <v:imagedata r:id="rId315" o:title=""/>
          </v:shape>
          <o:OLEObject Type="Embed" ProgID="Equation.DSMT4" ShapeID="_x0000_i1203" DrawAspect="Content" ObjectID="_1696343086" r:id="rId316"/>
        </w:object>
      </w:r>
      <w:r w:rsidRPr="00FF23CC">
        <w:rPr>
          <w:rFonts w:ascii="Times New Roman" w:hAnsi="Times New Roman"/>
        </w:rPr>
        <w:t>。所以接下来在此区间内寻找单位时间内总生产费用最小的最优预防维修周期</w:t>
      </w:r>
      <w:r w:rsidR="00FC4CC3" w:rsidRPr="00FF23CC">
        <w:rPr>
          <w:rFonts w:ascii="Times New Roman" w:hAnsi="Times New Roman"/>
          <w:position w:val="-4"/>
        </w:rPr>
        <w:object w:dxaOrig="220" w:dyaOrig="260">
          <v:shape id="_x0000_i1204" type="#_x0000_t75" style="width:11pt;height:13pt" o:ole="">
            <v:imagedata r:id="rId317" o:title=""/>
          </v:shape>
          <o:OLEObject Type="Embed" ProgID="Equation.DSMT4" ShapeID="_x0000_i1204" DrawAspect="Content" ObjectID="_1696343087" r:id="rId318"/>
        </w:object>
      </w:r>
      <w:r w:rsidRPr="00FF23CC">
        <w:rPr>
          <w:rFonts w:ascii="Times New Roman" w:hAnsi="Times New Roman"/>
        </w:rPr>
        <w:t>与最佳缓冲区库存量</w:t>
      </w:r>
      <w:r w:rsidR="00FC4CC3" w:rsidRPr="00FF23CC">
        <w:rPr>
          <w:rFonts w:ascii="Times New Roman" w:hAnsi="Times New Roman"/>
          <w:position w:val="-6"/>
        </w:rPr>
        <w:object w:dxaOrig="200" w:dyaOrig="279">
          <v:shape id="_x0000_i1205" type="#_x0000_t75" style="width:10pt;height:14pt" o:ole="">
            <v:imagedata r:id="rId319" o:title=""/>
          </v:shape>
          <o:OLEObject Type="Embed" ProgID="Equation.DSMT4" ShapeID="_x0000_i1205" DrawAspect="Content" ObjectID="_1696343088" r:id="rId320"/>
        </w:object>
      </w:r>
      <w:r w:rsidR="00DC7B33" w:rsidRPr="00FF23CC">
        <w:rPr>
          <w:rFonts w:ascii="Times New Roman" w:hAnsi="Times New Roman"/>
          <w:iCs/>
        </w:rPr>
        <w:t>。</w:t>
      </w:r>
    </w:p>
    <w:p w:rsidR="008F1FD0" w:rsidRPr="00FF23CC" w:rsidRDefault="00365A1F" w:rsidP="00D1682E">
      <w:pPr>
        <w:adjustRightInd w:val="0"/>
        <w:snapToGrid w:val="0"/>
        <w:ind w:firstLineChars="0" w:firstLine="0"/>
        <w:jc w:val="center"/>
        <w:rPr>
          <w:rFonts w:ascii="Times New Roman" w:hAnsi="Times New Roman"/>
        </w:rPr>
      </w:pPr>
      <w:r w:rsidRPr="00FF23CC">
        <w:rPr>
          <w:rFonts w:ascii="Times New Roman" w:hAnsi="Times New Roman"/>
          <w:noProof/>
        </w:rPr>
        <w:drawing>
          <wp:inline distT="0" distB="0" distL="0" distR="0">
            <wp:extent cx="2136692" cy="1765300"/>
            <wp:effectExtent l="19050" t="0" r="0" b="0"/>
            <wp:docPr id="9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321" cstate="print"/>
                    <a:srcRect/>
                    <a:stretch>
                      <a:fillRect/>
                    </a:stretch>
                  </pic:blipFill>
                  <pic:spPr bwMode="auto">
                    <a:xfrm>
                      <a:off x="0" y="0"/>
                      <a:ext cx="2142141" cy="1769802"/>
                    </a:xfrm>
                    <a:prstGeom prst="rect">
                      <a:avLst/>
                    </a:prstGeom>
                    <a:noFill/>
                    <a:ln w="9525">
                      <a:noFill/>
                      <a:miter lim="800000"/>
                      <a:headEnd/>
                      <a:tailEnd/>
                    </a:ln>
                  </pic:spPr>
                </pic:pic>
              </a:graphicData>
            </a:graphic>
          </wp:inline>
        </w:drawing>
      </w:r>
    </w:p>
    <w:p w:rsidR="00DC7B33" w:rsidRPr="00FF23CC" w:rsidRDefault="008F1FD0"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sz w:val="18"/>
          <w:szCs w:val="18"/>
        </w:rPr>
        <w:t>图</w:t>
      </w:r>
      <w:r w:rsidRPr="00FF23CC">
        <w:rPr>
          <w:rFonts w:ascii="Times New Roman" w:eastAsia="黑体" w:hAnsi="Times New Roman"/>
          <w:sz w:val="18"/>
          <w:szCs w:val="18"/>
        </w:rPr>
        <w:t xml:space="preserve">7 </w:t>
      </w:r>
      <w:r w:rsidR="009071DA"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不同预防维修时间下的系统可用度</w:t>
      </w:r>
    </w:p>
    <w:p w:rsidR="009071DA" w:rsidRPr="00FF23CC" w:rsidRDefault="009071DA"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sz w:val="18"/>
          <w:szCs w:val="18"/>
        </w:rPr>
        <w:t>Fig.</w:t>
      </w:r>
      <w:proofErr w:type="gramStart"/>
      <w:r w:rsidRPr="00FF23CC">
        <w:rPr>
          <w:rFonts w:ascii="Times New Roman" w:eastAsia="黑体" w:hAnsi="Times New Roman" w:hint="eastAsia"/>
          <w:sz w:val="18"/>
          <w:szCs w:val="18"/>
        </w:rPr>
        <w:t>7</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System</w:t>
      </w:r>
      <w:proofErr w:type="gramEnd"/>
      <w:r w:rsidR="00FF23CC" w:rsidRPr="00FF23CC">
        <w:rPr>
          <w:rFonts w:ascii="Times New Roman" w:eastAsia="黑体" w:hAnsi="Times New Roman"/>
          <w:sz w:val="18"/>
          <w:szCs w:val="18"/>
        </w:rPr>
        <w:t xml:space="preserve"> availability at different preventive maintenance times</w:t>
      </w:r>
    </w:p>
    <w:p w:rsidR="00DC7B33" w:rsidRPr="00FF23CC" w:rsidRDefault="00DC7B33"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4</w:t>
      </w:r>
      <w:r w:rsidR="008F1FD0" w:rsidRPr="00FF23CC">
        <w:rPr>
          <w:rFonts w:ascii="Times New Roman" w:eastAsia="黑体" w:hAnsi="Times New Roman"/>
          <w:szCs w:val="21"/>
        </w:rPr>
        <w:t xml:space="preserve">.2 </w:t>
      </w:r>
      <w:r w:rsidR="008F1FD0" w:rsidRPr="00FF23CC">
        <w:rPr>
          <w:rFonts w:ascii="Times New Roman" w:eastAsia="黑体" w:hAnsi="Times New Roman"/>
          <w:szCs w:val="21"/>
        </w:rPr>
        <w:t>结果分析</w:t>
      </w:r>
    </w:p>
    <w:p w:rsidR="008F1FD0" w:rsidRPr="00FF23CC" w:rsidRDefault="00DC7B33" w:rsidP="00D1682E">
      <w:pPr>
        <w:adjustRightInd w:val="0"/>
        <w:snapToGrid w:val="0"/>
        <w:ind w:firstLine="420"/>
        <w:rPr>
          <w:rFonts w:ascii="Times New Roman" w:hAnsi="Times New Roman"/>
        </w:rPr>
      </w:pPr>
      <w:r w:rsidRPr="00FF23CC">
        <w:rPr>
          <w:rFonts w:ascii="Times New Roman" w:hAnsi="Times New Roman"/>
        </w:rPr>
        <w:t>本文</w:t>
      </w:r>
      <w:r w:rsidR="008F1FD0" w:rsidRPr="00FF23CC">
        <w:rPr>
          <w:rFonts w:ascii="Times New Roman" w:hAnsi="Times New Roman"/>
        </w:rPr>
        <w:t>模型是单位时间总生产费用最小化为优化目标，同时满足系统最低要求可用度水平下，来确定最优预防维修周</w:t>
      </w:r>
      <w:r w:rsidR="00FC4CC3" w:rsidRPr="00FF23CC">
        <w:rPr>
          <w:rFonts w:ascii="Times New Roman" w:hAnsi="Times New Roman"/>
        </w:rPr>
        <w:t>期</w:t>
      </w:r>
      <w:r w:rsidR="00FC4CC3" w:rsidRPr="00FF23CC">
        <w:rPr>
          <w:rFonts w:ascii="Times New Roman" w:hAnsi="Times New Roman"/>
          <w:position w:val="-4"/>
        </w:rPr>
        <w:object w:dxaOrig="220" w:dyaOrig="260">
          <v:shape id="_x0000_i1206" type="#_x0000_t75" style="width:11pt;height:13pt" o:ole="">
            <v:imagedata r:id="rId317" o:title=""/>
          </v:shape>
          <o:OLEObject Type="Embed" ProgID="Equation.DSMT4" ShapeID="_x0000_i1206" DrawAspect="Content" ObjectID="_1696343089" r:id="rId322"/>
        </w:object>
      </w:r>
      <w:r w:rsidR="00FC4CC3" w:rsidRPr="00FF23CC">
        <w:rPr>
          <w:rFonts w:ascii="Times New Roman" w:hAnsi="Times New Roman"/>
        </w:rPr>
        <w:t>与最佳缓冲区库存量</w:t>
      </w:r>
      <w:r w:rsidR="00FC4CC3" w:rsidRPr="00FF23CC">
        <w:rPr>
          <w:rFonts w:ascii="Times New Roman" w:hAnsi="Times New Roman"/>
          <w:position w:val="-6"/>
        </w:rPr>
        <w:object w:dxaOrig="200" w:dyaOrig="279">
          <v:shape id="_x0000_i1207" type="#_x0000_t75" style="width:10pt;height:14pt" o:ole="">
            <v:imagedata r:id="rId319" o:title=""/>
          </v:shape>
          <o:OLEObject Type="Embed" ProgID="Equation.DSMT4" ShapeID="_x0000_i1207" DrawAspect="Content" ObjectID="_1696343090" r:id="rId323"/>
        </w:object>
      </w:r>
      <w:r w:rsidR="008F1FD0" w:rsidRPr="00FF23CC">
        <w:rPr>
          <w:rFonts w:ascii="Times New Roman" w:hAnsi="Times New Roman"/>
        </w:rPr>
        <w:t>。根据构建的可用度约束条件下的设备完美预防维修优化模型，代入以上相关数据，运用给出的目标函数优化求解方法，应用</w:t>
      </w:r>
      <w:r w:rsidRPr="00FF23CC">
        <w:rPr>
          <w:rFonts w:ascii="Times New Roman" w:hAnsi="Times New Roman"/>
        </w:rPr>
        <w:t>Matlab</w:t>
      </w:r>
      <w:r w:rsidR="008F1FD0" w:rsidRPr="00FF23CC">
        <w:rPr>
          <w:rFonts w:ascii="Times New Roman" w:hAnsi="Times New Roman"/>
        </w:rPr>
        <w:t>软件编程，通过离散迭代来实现可用度约束条件下缓冲库存和预防维修周期的最优化问题，具体结果</w:t>
      </w:r>
      <w:r w:rsidR="0041575F">
        <w:rPr>
          <w:rFonts w:ascii="Times New Roman" w:hAnsi="Times New Roman" w:hint="eastAsia"/>
        </w:rPr>
        <w:t>见</w:t>
      </w:r>
      <w:r w:rsidR="008F1FD0" w:rsidRPr="00FF23CC">
        <w:rPr>
          <w:rFonts w:ascii="Times New Roman" w:hAnsi="Times New Roman"/>
        </w:rPr>
        <w:t>表</w:t>
      </w:r>
      <w:r w:rsidRPr="00FF23CC">
        <w:rPr>
          <w:rFonts w:ascii="Times New Roman" w:hAnsi="Times New Roman"/>
        </w:rPr>
        <w:t>2</w:t>
      </w:r>
      <w:r w:rsidR="008F1FD0" w:rsidRPr="00FF23CC">
        <w:rPr>
          <w:rFonts w:ascii="Times New Roman" w:hAnsi="Times New Roman"/>
        </w:rPr>
        <w:t>。</w:t>
      </w:r>
    </w:p>
    <w:p w:rsidR="00E27E39" w:rsidRPr="00FF23CC" w:rsidRDefault="00E27E39"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表</w:t>
      </w:r>
      <w:r w:rsidRPr="00FF23CC">
        <w:rPr>
          <w:rFonts w:ascii="Times New Roman" w:eastAsia="黑体" w:hAnsi="Times New Roman"/>
          <w:sz w:val="18"/>
          <w:szCs w:val="18"/>
        </w:rPr>
        <w:t>2</w:t>
      </w:r>
      <w:r w:rsidR="009071DA"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 xml:space="preserve"> </w:t>
      </w:r>
      <w:r w:rsidRPr="00FF23CC">
        <w:rPr>
          <w:rFonts w:ascii="Times New Roman" w:eastAsia="黑体" w:hAnsi="Times New Roman"/>
          <w:sz w:val="18"/>
          <w:szCs w:val="18"/>
        </w:rPr>
        <w:t>不同</w:t>
      </w:r>
      <w:r w:rsidRPr="00FF23CC">
        <w:rPr>
          <w:rFonts w:ascii="Times New Roman" w:eastAsia="黑体" w:hAnsi="Times New Roman"/>
          <w:i/>
          <w:sz w:val="18"/>
          <w:szCs w:val="18"/>
        </w:rPr>
        <w:t>T</w:t>
      </w:r>
      <w:r w:rsidRPr="00FF23CC">
        <w:rPr>
          <w:rFonts w:ascii="Times New Roman" w:eastAsia="黑体" w:hAnsi="Times New Roman"/>
          <w:sz w:val="18"/>
          <w:szCs w:val="18"/>
        </w:rPr>
        <w:t>值下的最佳缓冲库存和最小成本</w:t>
      </w:r>
    </w:p>
    <w:p w:rsidR="009071DA" w:rsidRPr="00FF23CC" w:rsidRDefault="009071D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hint="eastAsia"/>
          <w:sz w:val="18"/>
          <w:szCs w:val="18"/>
        </w:rPr>
        <w:t>Tab</w:t>
      </w:r>
      <w:r w:rsidRPr="00FF23CC">
        <w:rPr>
          <w:rFonts w:ascii="Times New Roman" w:eastAsia="黑体" w:hAnsi="Times New Roman"/>
          <w:sz w:val="18"/>
          <w:szCs w:val="18"/>
        </w:rPr>
        <w:t>.</w:t>
      </w:r>
      <w:proofErr w:type="gramStart"/>
      <w:r w:rsidRPr="00FF23CC">
        <w:rPr>
          <w:rFonts w:ascii="Times New Roman" w:eastAsia="黑体" w:hAnsi="Times New Roman" w:hint="eastAsia"/>
          <w:sz w:val="18"/>
          <w:szCs w:val="18"/>
        </w:rPr>
        <w:t>2</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Optimal</w:t>
      </w:r>
      <w:proofErr w:type="gramEnd"/>
      <w:r w:rsidR="00FF23CC" w:rsidRPr="00FF23CC">
        <w:rPr>
          <w:rFonts w:ascii="Times New Roman" w:eastAsia="黑体" w:hAnsi="Times New Roman"/>
          <w:sz w:val="18"/>
          <w:szCs w:val="18"/>
        </w:rPr>
        <w:t xml:space="preserve"> buffer inventory and minimum cost at different </w:t>
      </w:r>
      <w:r w:rsidR="00FF23CC" w:rsidRPr="00FF23CC">
        <w:rPr>
          <w:rFonts w:ascii="Times New Roman" w:eastAsia="黑体" w:hAnsi="Times New Roman"/>
          <w:i/>
          <w:sz w:val="18"/>
          <w:szCs w:val="18"/>
        </w:rPr>
        <w:t>T</w:t>
      </w:r>
      <w:r w:rsidR="00FF23CC" w:rsidRPr="00FF23CC">
        <w:rPr>
          <w:rFonts w:ascii="Times New Roman" w:eastAsia="黑体" w:hAnsi="Times New Roman"/>
          <w:sz w:val="18"/>
          <w:szCs w:val="18"/>
        </w:rPr>
        <w:t xml:space="preserve"> values</w:t>
      </w:r>
    </w:p>
    <w:tbl>
      <w:tblPr>
        <w:tblW w:w="4349" w:type="pct"/>
        <w:jc w:val="center"/>
        <w:tblBorders>
          <w:top w:val="single" w:sz="6" w:space="0" w:color="auto"/>
          <w:bottom w:val="single" w:sz="6" w:space="0" w:color="auto"/>
        </w:tblBorders>
        <w:tblLook w:val="04A0" w:firstRow="1" w:lastRow="0" w:firstColumn="1" w:lastColumn="0" w:noHBand="0" w:noVBand="1"/>
      </w:tblPr>
      <w:tblGrid>
        <w:gridCol w:w="984"/>
        <w:gridCol w:w="891"/>
        <w:gridCol w:w="1122"/>
        <w:gridCol w:w="706"/>
        <w:gridCol w:w="961"/>
        <w:gridCol w:w="1248"/>
        <w:gridCol w:w="1049"/>
        <w:gridCol w:w="846"/>
        <w:gridCol w:w="947"/>
      </w:tblGrid>
      <w:tr w:rsidR="0082262F" w:rsidRPr="00FF23CC" w:rsidTr="00A45901">
        <w:trPr>
          <w:trHeight w:val="315"/>
          <w:jc w:val="center"/>
        </w:trPr>
        <w:tc>
          <w:tcPr>
            <w:tcW w:w="562" w:type="pct"/>
            <w:tcBorders>
              <w:top w:val="single" w:sz="6" w:space="0" w:color="auto"/>
              <w:bottom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T</w:t>
            </w:r>
            <w:r w:rsidRPr="00FF23CC">
              <w:rPr>
                <w:rFonts w:ascii="Times New Roman" w:hAnsi="Times New Roman"/>
                <w:i/>
                <w:kern w:val="0"/>
                <w:sz w:val="18"/>
                <w:szCs w:val="18"/>
                <w:vertAlign w:val="subscript"/>
              </w:rPr>
              <w:t>i</w:t>
            </w:r>
          </w:p>
        </w:tc>
        <w:tc>
          <w:tcPr>
            <w:tcW w:w="509" w:type="pct"/>
            <w:tcBorders>
              <w:top w:val="single" w:sz="6" w:space="0" w:color="auto"/>
              <w:bottom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p>
        </w:tc>
        <w:tc>
          <w:tcPr>
            <w:tcW w:w="641" w:type="pct"/>
            <w:tcBorders>
              <w:top w:val="single" w:sz="6" w:space="0" w:color="auto"/>
              <w:bottom w:val="single" w:sz="4"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C(</w:t>
            </w: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r w:rsidRPr="00FF23CC">
              <w:rPr>
                <w:rFonts w:ascii="Times New Roman" w:hAnsi="Times New Roman"/>
                <w:kern w:val="0"/>
                <w:sz w:val="18"/>
                <w:szCs w:val="18"/>
              </w:rPr>
              <w:t>,</w:t>
            </w:r>
            <w:r w:rsidRPr="00FF23CC">
              <w:rPr>
                <w:rFonts w:ascii="Times New Roman" w:hAnsi="Times New Roman"/>
                <w:i/>
                <w:kern w:val="0"/>
                <w:sz w:val="18"/>
                <w:szCs w:val="18"/>
              </w:rPr>
              <w:t xml:space="preserve"> T</w:t>
            </w:r>
            <w:r w:rsidRPr="00FF23CC">
              <w:rPr>
                <w:rFonts w:ascii="Times New Roman" w:hAnsi="Times New Roman"/>
                <w:i/>
                <w:kern w:val="0"/>
                <w:sz w:val="18"/>
                <w:szCs w:val="18"/>
                <w:vertAlign w:val="subscript"/>
              </w:rPr>
              <w:t>i</w:t>
            </w:r>
            <w:r w:rsidRPr="00FF23CC">
              <w:rPr>
                <w:rFonts w:ascii="Times New Roman" w:hAnsi="Times New Roman"/>
                <w:kern w:val="0"/>
                <w:sz w:val="18"/>
                <w:szCs w:val="18"/>
              </w:rPr>
              <w:t>)</w:t>
            </w:r>
          </w:p>
        </w:tc>
        <w:tc>
          <w:tcPr>
            <w:tcW w:w="403" w:type="pct"/>
            <w:tcBorders>
              <w:top w:val="single" w:sz="6" w:space="0" w:color="auto"/>
              <w:left w:val="double" w:sz="4" w:space="0" w:color="auto"/>
              <w:bottom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T</w:t>
            </w:r>
            <w:r w:rsidRPr="00FF23CC">
              <w:rPr>
                <w:rFonts w:ascii="Times New Roman" w:hAnsi="Times New Roman"/>
                <w:i/>
                <w:kern w:val="0"/>
                <w:sz w:val="18"/>
                <w:szCs w:val="18"/>
                <w:vertAlign w:val="subscript"/>
              </w:rPr>
              <w:t>i</w:t>
            </w:r>
          </w:p>
        </w:tc>
        <w:tc>
          <w:tcPr>
            <w:tcW w:w="549" w:type="pct"/>
            <w:tcBorders>
              <w:top w:val="single" w:sz="6" w:space="0" w:color="auto"/>
              <w:bottom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p>
        </w:tc>
        <w:tc>
          <w:tcPr>
            <w:tcW w:w="713" w:type="pct"/>
            <w:tcBorders>
              <w:top w:val="single" w:sz="6" w:space="0" w:color="auto"/>
              <w:bottom w:val="single" w:sz="4"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C</w:t>
            </w:r>
            <w:r w:rsidRPr="00FF23CC">
              <w:rPr>
                <w:rFonts w:ascii="Times New Roman" w:hAnsi="Times New Roman"/>
                <w:kern w:val="0"/>
                <w:sz w:val="18"/>
                <w:szCs w:val="18"/>
              </w:rPr>
              <w:t>(</w:t>
            </w: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r w:rsidRPr="00FF23CC">
              <w:rPr>
                <w:rFonts w:ascii="Times New Roman" w:hAnsi="Times New Roman"/>
                <w:kern w:val="0"/>
                <w:sz w:val="18"/>
                <w:szCs w:val="18"/>
              </w:rPr>
              <w:t>,</w:t>
            </w:r>
            <w:r w:rsidRPr="00FF23CC">
              <w:rPr>
                <w:rFonts w:ascii="Times New Roman" w:hAnsi="Times New Roman"/>
                <w:i/>
                <w:kern w:val="0"/>
                <w:sz w:val="18"/>
                <w:szCs w:val="18"/>
              </w:rPr>
              <w:t xml:space="preserve"> T</w:t>
            </w:r>
            <w:r w:rsidRPr="00FF23CC">
              <w:rPr>
                <w:rFonts w:ascii="Times New Roman" w:hAnsi="Times New Roman"/>
                <w:i/>
                <w:kern w:val="0"/>
                <w:sz w:val="18"/>
                <w:szCs w:val="18"/>
                <w:vertAlign w:val="subscript"/>
              </w:rPr>
              <w:t>i</w:t>
            </w:r>
            <w:r w:rsidRPr="00FF23CC">
              <w:rPr>
                <w:rFonts w:ascii="Times New Roman" w:hAnsi="Times New Roman"/>
                <w:kern w:val="0"/>
                <w:sz w:val="18"/>
                <w:szCs w:val="18"/>
              </w:rPr>
              <w:t>)</w:t>
            </w:r>
          </w:p>
        </w:tc>
        <w:tc>
          <w:tcPr>
            <w:tcW w:w="599" w:type="pct"/>
            <w:tcBorders>
              <w:top w:val="single" w:sz="6" w:space="0" w:color="auto"/>
              <w:left w:val="double" w:sz="4" w:space="0" w:color="auto"/>
              <w:bottom w:val="sing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T</w:t>
            </w:r>
            <w:r w:rsidRPr="00FF23CC">
              <w:rPr>
                <w:rFonts w:ascii="Times New Roman" w:hAnsi="Times New Roman"/>
                <w:i/>
                <w:kern w:val="0"/>
                <w:sz w:val="18"/>
                <w:szCs w:val="18"/>
                <w:vertAlign w:val="subscript"/>
              </w:rPr>
              <w:t>i</w:t>
            </w:r>
          </w:p>
        </w:tc>
        <w:tc>
          <w:tcPr>
            <w:tcW w:w="483" w:type="pct"/>
            <w:tcBorders>
              <w:top w:val="single" w:sz="6" w:space="0" w:color="auto"/>
              <w:bottom w:val="sing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p>
        </w:tc>
        <w:tc>
          <w:tcPr>
            <w:tcW w:w="542" w:type="pct"/>
            <w:tcBorders>
              <w:top w:val="single" w:sz="6" w:space="0" w:color="auto"/>
              <w:bottom w:val="sing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i/>
                <w:kern w:val="0"/>
                <w:sz w:val="18"/>
                <w:szCs w:val="18"/>
              </w:rPr>
              <w:t>C</w:t>
            </w:r>
            <w:r w:rsidRPr="00FF23CC">
              <w:rPr>
                <w:rFonts w:ascii="Times New Roman" w:hAnsi="Times New Roman"/>
                <w:kern w:val="0"/>
                <w:sz w:val="18"/>
                <w:szCs w:val="18"/>
              </w:rPr>
              <w:t>(</w:t>
            </w:r>
            <w:r w:rsidRPr="00FF23CC">
              <w:rPr>
                <w:rFonts w:ascii="Times New Roman" w:hAnsi="Times New Roman"/>
                <w:i/>
                <w:kern w:val="0"/>
                <w:sz w:val="18"/>
                <w:szCs w:val="18"/>
              </w:rPr>
              <w:t>h</w:t>
            </w:r>
            <w:r w:rsidRPr="00FF23CC">
              <w:rPr>
                <w:rFonts w:ascii="Times New Roman" w:hAnsi="Times New Roman"/>
                <w:kern w:val="0"/>
                <w:sz w:val="18"/>
                <w:szCs w:val="18"/>
                <w:vertAlign w:val="superscript"/>
              </w:rPr>
              <w:t>*</w:t>
            </w:r>
            <w:r w:rsidRPr="00FF23CC">
              <w:rPr>
                <w:rFonts w:ascii="Times New Roman" w:hAnsi="Times New Roman"/>
                <w:kern w:val="0"/>
                <w:sz w:val="18"/>
                <w:szCs w:val="18"/>
              </w:rPr>
              <w:t>,</w:t>
            </w:r>
            <w:r w:rsidRPr="00FF23CC">
              <w:rPr>
                <w:rFonts w:ascii="Times New Roman" w:hAnsi="Times New Roman"/>
                <w:i/>
                <w:kern w:val="0"/>
                <w:sz w:val="18"/>
                <w:szCs w:val="18"/>
              </w:rPr>
              <w:t xml:space="preserve"> T</w:t>
            </w:r>
            <w:r w:rsidRPr="00FF23CC">
              <w:rPr>
                <w:rFonts w:ascii="Times New Roman" w:hAnsi="Times New Roman"/>
                <w:i/>
                <w:kern w:val="0"/>
                <w:sz w:val="18"/>
                <w:szCs w:val="18"/>
                <w:vertAlign w:val="subscript"/>
              </w:rPr>
              <w:t>i</w:t>
            </w:r>
            <w:r w:rsidRPr="00FF23CC">
              <w:rPr>
                <w:rFonts w:ascii="Times New Roman" w:hAnsi="Times New Roman"/>
                <w:kern w:val="0"/>
                <w:sz w:val="18"/>
                <w:szCs w:val="18"/>
              </w:rPr>
              <w:t>)</w:t>
            </w:r>
          </w:p>
        </w:tc>
      </w:tr>
      <w:tr w:rsidR="0082262F" w:rsidRPr="00FF23CC" w:rsidTr="00A45901">
        <w:trPr>
          <w:trHeight w:val="315"/>
          <w:jc w:val="center"/>
        </w:trPr>
        <w:tc>
          <w:tcPr>
            <w:tcW w:w="562" w:type="pct"/>
            <w:tcBorders>
              <w:top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80</w:t>
            </w:r>
          </w:p>
        </w:tc>
        <w:tc>
          <w:tcPr>
            <w:tcW w:w="509" w:type="pct"/>
            <w:tcBorders>
              <w:top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3831.8</w:t>
            </w:r>
          </w:p>
        </w:tc>
        <w:tc>
          <w:tcPr>
            <w:tcW w:w="641" w:type="pct"/>
            <w:tcBorders>
              <w:top w:val="single" w:sz="4"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17468</w:t>
            </w:r>
          </w:p>
        </w:tc>
        <w:tc>
          <w:tcPr>
            <w:tcW w:w="403" w:type="pct"/>
            <w:tcBorders>
              <w:top w:val="single" w:sz="4" w:space="0" w:color="auto"/>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152</w:t>
            </w:r>
          </w:p>
        </w:tc>
        <w:tc>
          <w:tcPr>
            <w:tcW w:w="549" w:type="pct"/>
            <w:tcBorders>
              <w:top w:val="sing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2510.3</w:t>
            </w:r>
          </w:p>
        </w:tc>
        <w:tc>
          <w:tcPr>
            <w:tcW w:w="713" w:type="pct"/>
            <w:tcBorders>
              <w:top w:val="single" w:sz="4"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15357</w:t>
            </w:r>
          </w:p>
        </w:tc>
        <w:tc>
          <w:tcPr>
            <w:tcW w:w="599" w:type="pct"/>
            <w:tcBorders>
              <w:top w:val="single" w:sz="4" w:space="0" w:color="auto"/>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116</w:t>
            </w:r>
          </w:p>
        </w:tc>
        <w:tc>
          <w:tcPr>
            <w:tcW w:w="483" w:type="pct"/>
            <w:tcBorders>
              <w:top w:val="sing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2881.8</w:t>
            </w:r>
          </w:p>
        </w:tc>
        <w:tc>
          <w:tcPr>
            <w:tcW w:w="542" w:type="pct"/>
            <w:tcBorders>
              <w:top w:val="sing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15842</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88</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3544.7</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16966</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160</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2469.4</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15338</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124</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2764.3</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15662</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96</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3306.9</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16553</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168</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2438</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15341</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132</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2669.8</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15528</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104</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3111</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16219</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176</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2414</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15361</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140</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2594.5</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15435</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112</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2950.5</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15953</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184</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2396</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15395</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148</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2535</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15375</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120</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2819.9</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15746</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84</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3681.6</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17205</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156</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2488.6</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15344</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128</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2714.4</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15590</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92</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3420.2</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16749</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b/>
                <w:bCs/>
                <w:kern w:val="0"/>
                <w:sz w:val="18"/>
                <w:szCs w:val="18"/>
              </w:rPr>
            </w:pPr>
            <w:r w:rsidRPr="00FF23CC">
              <w:rPr>
                <w:rFonts w:ascii="Times New Roman" w:hAnsi="Times New Roman"/>
                <w:b/>
                <w:bCs/>
                <w:kern w:val="0"/>
                <w:sz w:val="18"/>
                <w:szCs w:val="18"/>
              </w:rPr>
              <w:t>164</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b/>
                <w:bCs/>
                <w:kern w:val="0"/>
                <w:sz w:val="18"/>
                <w:szCs w:val="18"/>
              </w:rPr>
            </w:pPr>
            <w:r w:rsidRPr="00FF23CC">
              <w:rPr>
                <w:rFonts w:ascii="Times New Roman" w:hAnsi="Times New Roman"/>
                <w:b/>
                <w:bCs/>
                <w:kern w:val="0"/>
                <w:sz w:val="18"/>
                <w:szCs w:val="18"/>
              </w:rPr>
              <w:t>2452.6</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b/>
                <w:bCs/>
                <w:kern w:val="0"/>
                <w:sz w:val="18"/>
                <w:szCs w:val="18"/>
              </w:rPr>
            </w:pPr>
            <w:r w:rsidRPr="00FF23CC">
              <w:rPr>
                <w:rFonts w:ascii="Times New Roman" w:hAnsi="Times New Roman"/>
                <w:b/>
                <w:bCs/>
                <w:kern w:val="0"/>
                <w:sz w:val="18"/>
                <w:szCs w:val="18"/>
              </w:rPr>
              <w:t>15337</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136</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2630</w:t>
            </w:r>
          </w:p>
        </w:tc>
        <w:tc>
          <w:tcPr>
            <w:tcW w:w="641"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15477</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100</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3204.2</w:t>
            </w:r>
          </w:p>
        </w:tc>
        <w:tc>
          <w:tcPr>
            <w:tcW w:w="713" w:type="pct"/>
            <w:tcBorders>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16337</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172</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2425.2</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15349</w:t>
            </w:r>
          </w:p>
        </w:tc>
      </w:tr>
      <w:tr w:rsidR="00A45901" w:rsidRPr="00FF23CC" w:rsidTr="00A45901">
        <w:trPr>
          <w:trHeight w:val="315"/>
          <w:jc w:val="center"/>
        </w:trPr>
        <w:tc>
          <w:tcPr>
            <w:tcW w:w="562"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144</w:t>
            </w:r>
          </w:p>
        </w:tc>
        <w:tc>
          <w:tcPr>
            <w:tcW w:w="50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2563</w:t>
            </w:r>
          </w:p>
        </w:tc>
        <w:tc>
          <w:tcPr>
            <w:tcW w:w="641" w:type="pct"/>
            <w:tcBorders>
              <w:bottom w:val="single" w:sz="6"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15401</w:t>
            </w:r>
          </w:p>
        </w:tc>
        <w:tc>
          <w:tcPr>
            <w:tcW w:w="403" w:type="pct"/>
            <w:tcBorders>
              <w:lef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108</w:t>
            </w:r>
          </w:p>
        </w:tc>
        <w:tc>
          <w:tcPr>
            <w:tcW w:w="549" w:type="pct"/>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3026.7</w:t>
            </w:r>
          </w:p>
        </w:tc>
        <w:tc>
          <w:tcPr>
            <w:tcW w:w="713" w:type="pct"/>
            <w:tcBorders>
              <w:bottom w:val="single" w:sz="6" w:space="0" w:color="auto"/>
              <w:right w:val="double" w:sz="4" w:space="0" w:color="auto"/>
            </w:tcBorders>
            <w:shd w:val="clear" w:color="auto" w:fill="auto"/>
            <w:noWrap/>
            <w:vAlign w:val="center"/>
            <w:hideMark/>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16078</w:t>
            </w:r>
          </w:p>
        </w:tc>
        <w:tc>
          <w:tcPr>
            <w:tcW w:w="599" w:type="pct"/>
            <w:tcBorders>
              <w:left w:val="double" w:sz="4" w:space="0" w:color="auto"/>
            </w:tcBorders>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180</w:t>
            </w:r>
          </w:p>
        </w:tc>
        <w:tc>
          <w:tcPr>
            <w:tcW w:w="483"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2404.4</w:t>
            </w:r>
          </w:p>
        </w:tc>
        <w:tc>
          <w:tcPr>
            <w:tcW w:w="542" w:type="pct"/>
            <w:vAlign w:val="center"/>
          </w:tcPr>
          <w:p w:rsidR="00ED07F7" w:rsidRPr="00FF23CC" w:rsidRDefault="00ED07F7"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kern w:val="0"/>
                <w:sz w:val="18"/>
                <w:szCs w:val="18"/>
              </w:rPr>
              <w:t>15376</w:t>
            </w:r>
          </w:p>
        </w:tc>
      </w:tr>
    </w:tbl>
    <w:p w:rsidR="00CB04E5" w:rsidRPr="00FF23CC" w:rsidRDefault="00CB04E5" w:rsidP="00D1682E">
      <w:pPr>
        <w:adjustRightInd w:val="0"/>
        <w:snapToGrid w:val="0"/>
        <w:ind w:firstLine="420"/>
        <w:rPr>
          <w:rFonts w:ascii="Times New Roman" w:hAnsi="Times New Roman"/>
        </w:rPr>
      </w:pPr>
      <w:r w:rsidRPr="00FF23CC">
        <w:rPr>
          <w:rFonts w:ascii="Times New Roman" w:hAnsi="Times New Roman"/>
          <w:noProof/>
        </w:rPr>
        <w:t>为验证迭代步长的有效性，取迭代步长为</w:t>
      </w:r>
      <w:r w:rsidRPr="00FF23CC">
        <w:rPr>
          <w:rFonts w:ascii="Times New Roman" w:hAnsi="Times New Roman"/>
          <w:noProof/>
        </w:rPr>
        <w:t>1</w:t>
      </w:r>
      <w:r w:rsidR="0041575F">
        <w:rPr>
          <w:rFonts w:ascii="Times New Roman" w:hAnsi="Times New Roman"/>
          <w:noProof/>
        </w:rPr>
        <w:t>，</w:t>
      </w:r>
      <w:r w:rsidRPr="00FF23CC">
        <w:rPr>
          <w:rFonts w:ascii="Times New Roman" w:hAnsi="Times New Roman"/>
          <w:noProof/>
        </w:rPr>
        <w:t>计算每个</w:t>
      </w:r>
      <w:r w:rsidR="00FC4CC3" w:rsidRPr="00FF23CC">
        <w:rPr>
          <w:rFonts w:ascii="Times New Roman" w:hAnsi="Times New Roman"/>
          <w:position w:val="-12"/>
        </w:rPr>
        <w:object w:dxaOrig="2740" w:dyaOrig="360">
          <v:shape id="_x0000_i1208" type="#_x0000_t75" style="width:137pt;height:18.5pt" o:ole="">
            <v:imagedata r:id="rId324" o:title=""/>
          </v:shape>
          <o:OLEObject Type="Embed" ProgID="Equation.DSMT4" ShapeID="_x0000_i1208" DrawAspect="Content" ObjectID="_1696343091" r:id="rId325"/>
        </w:object>
      </w:r>
      <w:r w:rsidRPr="00FF23CC">
        <w:rPr>
          <w:rFonts w:ascii="Times New Roman" w:hAnsi="Times New Roman"/>
          <w:noProof/>
        </w:rPr>
        <w:t>取值下的</w:t>
      </w:r>
      <w:r w:rsidR="002D2E36" w:rsidRPr="00FF23CC">
        <w:rPr>
          <w:rFonts w:ascii="Times New Roman"/>
          <w:position w:val="-12"/>
        </w:rPr>
        <w:object w:dxaOrig="880" w:dyaOrig="380">
          <v:shape id="_x0000_i1209" type="#_x0000_t75" style="width:44pt;height:19pt" o:ole="">
            <v:imagedata r:id="rId285" o:title=""/>
          </v:shape>
          <o:OLEObject Type="Embed" ProgID="Equation.DSMT4" ShapeID="_x0000_i1209" DrawAspect="Content" ObjectID="_1696343092" r:id="rId326"/>
        </w:object>
      </w:r>
      <w:r w:rsidRPr="00FF23CC">
        <w:rPr>
          <w:rFonts w:ascii="Times New Roman" w:hAnsi="Times New Roman"/>
          <w:kern w:val="0"/>
          <w:szCs w:val="21"/>
        </w:rPr>
        <w:t>，仍可得</w:t>
      </w:r>
      <w:r w:rsidRPr="00FF23CC">
        <w:rPr>
          <w:rFonts w:ascii="Times New Roman" w:hAnsi="Times New Roman"/>
        </w:rPr>
        <w:t>最优预防维修周期</w:t>
      </w:r>
      <w:r w:rsidR="00FC4CC3" w:rsidRPr="00FF23CC">
        <w:rPr>
          <w:rFonts w:ascii="Times New Roman"/>
          <w:position w:val="-12"/>
        </w:rPr>
        <w:object w:dxaOrig="3840" w:dyaOrig="380">
          <v:shape id="_x0000_i1210" type="#_x0000_t75" style="width:192.5pt;height:19pt" o:ole="">
            <v:imagedata r:id="rId327" o:title=""/>
          </v:shape>
          <o:OLEObject Type="Embed" ProgID="Equation.DSMT4" ShapeID="_x0000_i1210" DrawAspect="Content" ObjectID="_1696343093" r:id="rId328"/>
        </w:object>
      </w:r>
      <w:r w:rsidR="00CD23D9" w:rsidRPr="00FF23CC">
        <w:rPr>
          <w:rFonts w:ascii="Times New Roman" w:hAnsi="Times New Roman"/>
        </w:rPr>
        <w:t>，</w:t>
      </w:r>
      <w:r w:rsidRPr="00FF23CC">
        <w:rPr>
          <w:rFonts w:ascii="Times New Roman" w:hAnsi="Times New Roman"/>
        </w:rPr>
        <w:t>但是计算耗时较大，因此可说明</w:t>
      </w:r>
      <w:r w:rsidR="00FC4CC3" w:rsidRPr="00FF23CC">
        <w:rPr>
          <w:rFonts w:ascii="Times New Roman" w:hAnsi="Times New Roman"/>
          <w:position w:val="-4"/>
        </w:rPr>
        <w:object w:dxaOrig="580" w:dyaOrig="260">
          <v:shape id="_x0000_i1211" type="#_x0000_t75" style="width:29pt;height:13pt" o:ole="">
            <v:imagedata r:id="rId329" o:title=""/>
          </v:shape>
          <o:OLEObject Type="Embed" ProgID="Equation.DSMT4" ShapeID="_x0000_i1211" DrawAspect="Content" ObjectID="_1696343094" r:id="rId330"/>
        </w:object>
      </w:r>
      <w:r w:rsidRPr="00FF23CC">
        <w:rPr>
          <w:rFonts w:ascii="Times New Roman" w:hAnsi="Times New Roman"/>
        </w:rPr>
        <w:t>在</w:t>
      </w:r>
      <w:r w:rsidRPr="00FF23CC">
        <w:rPr>
          <w:rFonts w:ascii="Times New Roman" w:hAnsi="Times New Roman"/>
        </w:rPr>
        <w:lastRenderedPageBreak/>
        <w:t>计算耗时和获得最优值方面都是最优的。</w:t>
      </w:r>
    </w:p>
    <w:p w:rsidR="000B587F" w:rsidRPr="00FF23CC" w:rsidRDefault="000B587F" w:rsidP="00D1682E">
      <w:pPr>
        <w:adjustRightInd w:val="0"/>
        <w:snapToGrid w:val="0"/>
        <w:ind w:firstLine="420"/>
        <w:rPr>
          <w:rFonts w:ascii="Times New Roman" w:hAnsi="Times New Roman"/>
        </w:rPr>
      </w:pPr>
      <w:r w:rsidRPr="00FF23CC">
        <w:rPr>
          <w:rFonts w:ascii="Times New Roman" w:hAnsi="Times New Roman"/>
        </w:rPr>
        <w:t>为了说明本文提出的预防维修模型的有效性，通过</w:t>
      </w:r>
      <w:r w:rsidRPr="00FF23CC">
        <w:rPr>
          <w:rFonts w:ascii="Times New Roman" w:hAnsi="Times New Roman"/>
        </w:rPr>
        <w:t>Matlab</w:t>
      </w:r>
      <w:r w:rsidR="0041575F">
        <w:rPr>
          <w:rFonts w:ascii="Times New Roman" w:hAnsi="Times New Roman" w:hint="eastAsia"/>
        </w:rPr>
        <w:t>模拟</w:t>
      </w:r>
      <w:r w:rsidRPr="00FF23CC">
        <w:rPr>
          <w:rFonts w:ascii="Times New Roman" w:hAnsi="Times New Roman"/>
        </w:rPr>
        <w:t>了系统维修单位时间总费用与预防维修周期、缓冲库存量的</w:t>
      </w:r>
      <w:r w:rsidR="0041575F">
        <w:rPr>
          <w:rFonts w:ascii="Times New Roman" w:hAnsi="Times New Roman" w:hint="eastAsia"/>
        </w:rPr>
        <w:t>关系（</w:t>
      </w:r>
      <w:r w:rsidRPr="00FF23CC">
        <w:rPr>
          <w:rFonts w:ascii="Times New Roman" w:hAnsi="Times New Roman"/>
        </w:rPr>
        <w:t>图</w:t>
      </w:r>
      <w:r w:rsidRPr="00FF23CC">
        <w:rPr>
          <w:rFonts w:ascii="Times New Roman" w:hAnsi="Times New Roman"/>
        </w:rPr>
        <w:t>8</w:t>
      </w:r>
      <w:r w:rsidR="0041575F">
        <w:rPr>
          <w:rFonts w:ascii="Times New Roman" w:hAnsi="Times New Roman" w:hint="eastAsia"/>
        </w:rPr>
        <w:t>）</w:t>
      </w:r>
      <w:r w:rsidRPr="00FF23CC">
        <w:rPr>
          <w:rFonts w:ascii="Times New Roman" w:hAnsi="Times New Roman"/>
        </w:rPr>
        <w:t>。从图</w:t>
      </w:r>
      <w:r w:rsidR="009A26D1">
        <w:rPr>
          <w:rFonts w:ascii="Times New Roman" w:hAnsi="Times New Roman" w:hint="eastAsia"/>
        </w:rPr>
        <w:t>8</w:t>
      </w:r>
      <w:r w:rsidRPr="00FF23CC">
        <w:rPr>
          <w:rFonts w:ascii="Times New Roman" w:hAnsi="Times New Roman"/>
        </w:rPr>
        <w:t>也可看出表</w:t>
      </w:r>
      <w:r w:rsidRPr="00FF23CC">
        <w:rPr>
          <w:rFonts w:ascii="Times New Roman" w:hAnsi="Times New Roman"/>
        </w:rPr>
        <w:t>2</w:t>
      </w:r>
      <w:r w:rsidRPr="00FF23CC">
        <w:rPr>
          <w:rFonts w:ascii="Times New Roman" w:hAnsi="Times New Roman"/>
        </w:rPr>
        <w:t>所</w:t>
      </w:r>
      <w:proofErr w:type="gramStart"/>
      <w:r w:rsidRPr="00FF23CC">
        <w:rPr>
          <w:rFonts w:ascii="Times New Roman" w:hAnsi="Times New Roman"/>
        </w:rPr>
        <w:t>求结果</w:t>
      </w:r>
      <w:proofErr w:type="gramEnd"/>
      <w:r w:rsidRPr="00FF23CC">
        <w:rPr>
          <w:rFonts w:ascii="Times New Roman" w:hAnsi="Times New Roman"/>
        </w:rPr>
        <w:t>是正确的，当</w:t>
      </w:r>
      <w:r w:rsidR="00FC4CC3" w:rsidRPr="00FF23CC">
        <w:rPr>
          <w:rFonts w:ascii="Times New Roman" w:hAnsi="Times New Roman"/>
          <w:position w:val="-6"/>
        </w:rPr>
        <w:object w:dxaOrig="800" w:dyaOrig="279">
          <v:shape id="_x0000_i1212" type="#_x0000_t75" style="width:40pt;height:14pt" o:ole="">
            <v:imagedata r:id="rId331" o:title=""/>
          </v:shape>
          <o:OLEObject Type="Embed" ProgID="Equation.DSMT4" ShapeID="_x0000_i1212" DrawAspect="Content" ObjectID="_1696343095" r:id="rId332"/>
        </w:object>
      </w:r>
      <w:r w:rsidR="009A26D1">
        <w:rPr>
          <w:rFonts w:ascii="Times New Roman" w:hAnsi="Times New Roman" w:hint="eastAsia"/>
        </w:rPr>
        <w:t>小</w:t>
      </w:r>
      <w:r w:rsidR="009A26D1">
        <w:rPr>
          <w:rFonts w:ascii="Times New Roman" w:hAnsi="Times New Roman"/>
        </w:rPr>
        <w:t>时</w:t>
      </w:r>
      <w:r w:rsidRPr="00FF23CC">
        <w:rPr>
          <w:rFonts w:ascii="Times New Roman" w:hAnsi="Times New Roman"/>
        </w:rPr>
        <w:t>和</w:t>
      </w:r>
      <w:r w:rsidR="00FC4CC3" w:rsidRPr="00FF23CC">
        <w:rPr>
          <w:rFonts w:ascii="Times New Roman" w:hAnsi="Times New Roman"/>
          <w:position w:val="-6"/>
        </w:rPr>
        <w:object w:dxaOrig="999" w:dyaOrig="279">
          <v:shape id="_x0000_i1213" type="#_x0000_t75" style="width:50pt;height:14pt" o:ole="">
            <v:imagedata r:id="rId333" o:title=""/>
          </v:shape>
          <o:OLEObject Type="Embed" ProgID="Equation.DSMT4" ShapeID="_x0000_i1213" DrawAspect="Content" ObjectID="_1696343096" r:id="rId334"/>
        </w:object>
      </w:r>
      <w:proofErr w:type="gramStart"/>
      <w:r w:rsidR="009A26D1">
        <w:rPr>
          <w:rFonts w:ascii="Times New Roman" w:hAnsi="Times New Roman" w:hint="eastAsia"/>
        </w:rPr>
        <w:t>个</w:t>
      </w:r>
      <w:proofErr w:type="gramEnd"/>
      <w:r w:rsidRPr="00FF23CC">
        <w:rPr>
          <w:rFonts w:ascii="Times New Roman" w:hAnsi="Times New Roman"/>
        </w:rPr>
        <w:t>时是在图像的最低点，即此时对应的系统费用最小。同时从图</w:t>
      </w:r>
      <w:r w:rsidRPr="00FF23CC">
        <w:rPr>
          <w:rFonts w:ascii="Times New Roman" w:hAnsi="Times New Roman"/>
        </w:rPr>
        <w:t>8</w:t>
      </w:r>
      <w:r w:rsidRPr="00FF23CC">
        <w:rPr>
          <w:rFonts w:ascii="Times New Roman" w:hAnsi="Times New Roman"/>
        </w:rPr>
        <w:t>也可看出，当</w:t>
      </w:r>
      <w:r w:rsidR="00FC4CC3" w:rsidRPr="00FF23CC">
        <w:rPr>
          <w:rFonts w:ascii="Times New Roman" w:hAnsi="Times New Roman"/>
          <w:i/>
          <w:iCs/>
          <w:position w:val="-4"/>
        </w:rPr>
        <w:object w:dxaOrig="220" w:dyaOrig="260">
          <v:shape id="_x0000_i1214" type="#_x0000_t75" style="width:11pt;height:13pt" o:ole="">
            <v:imagedata r:id="rId335" o:title=""/>
          </v:shape>
          <o:OLEObject Type="Embed" ProgID="Equation.DSMT4" ShapeID="_x0000_i1214" DrawAspect="Content" ObjectID="_1696343097" r:id="rId336"/>
        </w:object>
      </w:r>
      <w:r w:rsidRPr="00FF23CC">
        <w:rPr>
          <w:rFonts w:ascii="Times New Roman" w:hAnsi="Times New Roman"/>
        </w:rPr>
        <w:t>趋于无穷大时，即没有预防性维修</w:t>
      </w:r>
      <w:r w:rsidR="009A26D1">
        <w:rPr>
          <w:rFonts w:ascii="Times New Roman" w:hAnsi="Times New Roman" w:hint="eastAsia"/>
        </w:rPr>
        <w:t>时</w:t>
      </w:r>
      <w:r w:rsidRPr="00FF23CC">
        <w:rPr>
          <w:rFonts w:ascii="Times New Roman" w:hAnsi="Times New Roman"/>
        </w:rPr>
        <w:t>，系统总费用明显高于有预防性维修的时刻；当</w:t>
      </w:r>
      <w:r w:rsidR="00FC4CC3" w:rsidRPr="00FF23CC">
        <w:rPr>
          <w:rFonts w:ascii="Times New Roman" w:hAnsi="Times New Roman"/>
          <w:position w:val="-6"/>
        </w:rPr>
        <w:object w:dxaOrig="200" w:dyaOrig="279">
          <v:shape id="_x0000_i1215" type="#_x0000_t75" style="width:10pt;height:14pt" o:ole="">
            <v:imagedata r:id="rId337" o:title=""/>
          </v:shape>
          <o:OLEObject Type="Embed" ProgID="Equation.DSMT4" ShapeID="_x0000_i1215" DrawAspect="Content" ObjectID="_1696343098" r:id="rId338"/>
        </w:object>
      </w:r>
      <w:r w:rsidRPr="00FF23CC">
        <w:rPr>
          <w:rFonts w:ascii="Times New Roman" w:hAnsi="Times New Roman"/>
        </w:rPr>
        <w:t>趋于</w:t>
      </w:r>
      <w:r w:rsidR="00FC4CC3" w:rsidRPr="00FF23CC">
        <w:rPr>
          <w:rFonts w:ascii="Times New Roman" w:hAnsi="Times New Roman" w:hint="eastAsia"/>
        </w:rPr>
        <w:t>0</w:t>
      </w:r>
      <w:r w:rsidRPr="00FF23CC">
        <w:rPr>
          <w:rFonts w:ascii="Times New Roman" w:hAnsi="Times New Roman"/>
        </w:rPr>
        <w:t>时，即生产系统中没有缓冲库存</w:t>
      </w:r>
      <w:r w:rsidR="009A26D1">
        <w:rPr>
          <w:rFonts w:ascii="Times New Roman" w:hAnsi="Times New Roman" w:hint="eastAsia"/>
        </w:rPr>
        <w:t>时</w:t>
      </w:r>
      <w:r w:rsidRPr="00FF23CC">
        <w:rPr>
          <w:rFonts w:ascii="Times New Roman" w:hAnsi="Times New Roman"/>
        </w:rPr>
        <w:t>，系统总费用也明显高于有缓冲库存的生产系统总费用。所以验证了本文提出的预防维修策略模型的有效性。</w:t>
      </w:r>
    </w:p>
    <w:p w:rsidR="00973517" w:rsidRPr="00FF23CC" w:rsidRDefault="00973517" w:rsidP="00D1682E">
      <w:pPr>
        <w:pStyle w:val="a5"/>
        <w:adjustRightInd w:val="0"/>
        <w:snapToGrid w:val="0"/>
        <w:rPr>
          <w:rFonts w:ascii="Times New Roman" w:hAnsi="Times New Roman"/>
          <w:szCs w:val="21"/>
        </w:rPr>
      </w:pPr>
      <w:r w:rsidRPr="00FF23CC">
        <w:rPr>
          <w:rFonts w:ascii="Times New Roman" w:hAnsi="Times New Roman"/>
          <w:szCs w:val="21"/>
        </w:rPr>
        <w:t>为了说明提出维修策略模型的有效性，通过分别求解考虑和不考虑缓冲库存的预防维修策略模型和事后维修策略模型，求解结果见表</w:t>
      </w:r>
      <w:r w:rsidRPr="00FF23CC">
        <w:rPr>
          <w:rFonts w:ascii="Times New Roman" w:hAnsi="Times New Roman"/>
          <w:szCs w:val="21"/>
        </w:rPr>
        <w:t>3</w:t>
      </w:r>
      <w:r w:rsidRPr="00FF23CC">
        <w:rPr>
          <w:rFonts w:ascii="Times New Roman" w:hAnsi="Times New Roman"/>
          <w:szCs w:val="21"/>
        </w:rPr>
        <w:t>。当不考虑缓冲库存时，总的生产成本包括设备的维修成本以及停机损失成本等</w:t>
      </w:r>
      <w:r w:rsidR="009A26D1">
        <w:rPr>
          <w:rFonts w:ascii="Times New Roman" w:hAnsi="Times New Roman" w:hint="eastAsia"/>
          <w:szCs w:val="21"/>
        </w:rPr>
        <w:t>。由</w:t>
      </w:r>
      <w:r w:rsidRPr="00FF23CC">
        <w:rPr>
          <w:rFonts w:ascii="Times New Roman" w:hAnsi="Times New Roman"/>
          <w:szCs w:val="21"/>
        </w:rPr>
        <w:t>表</w:t>
      </w:r>
      <w:r w:rsidRPr="00FF23CC">
        <w:rPr>
          <w:rFonts w:ascii="Times New Roman" w:hAnsi="Times New Roman"/>
          <w:szCs w:val="21"/>
        </w:rPr>
        <w:t>3</w:t>
      </w:r>
      <w:r w:rsidR="009A26D1">
        <w:rPr>
          <w:rFonts w:ascii="Times New Roman" w:hAnsi="Times New Roman" w:hint="eastAsia"/>
          <w:szCs w:val="21"/>
        </w:rPr>
        <w:t>可知</w:t>
      </w:r>
      <w:r w:rsidRPr="00FF23CC">
        <w:rPr>
          <w:rFonts w:ascii="Times New Roman" w:hAnsi="Times New Roman"/>
          <w:szCs w:val="21"/>
        </w:rPr>
        <w:t>，在考虑和不考虑缓冲库存的情况下，与事后维修策略模型相比，</w:t>
      </w:r>
      <w:r w:rsidR="007A6DF0" w:rsidRPr="00FF23CC">
        <w:rPr>
          <w:rFonts w:ascii="Times New Roman" w:hAnsi="Times New Roman"/>
          <w:szCs w:val="21"/>
        </w:rPr>
        <w:t>文中提出的设备</w:t>
      </w:r>
      <w:r w:rsidRPr="00FF23CC">
        <w:rPr>
          <w:rFonts w:ascii="Times New Roman" w:hAnsi="Times New Roman"/>
          <w:szCs w:val="21"/>
        </w:rPr>
        <w:t>完美预防维修</w:t>
      </w:r>
      <w:r w:rsidR="007A6DF0" w:rsidRPr="00FF23CC">
        <w:rPr>
          <w:rFonts w:ascii="Times New Roman" w:hAnsi="Times New Roman"/>
          <w:szCs w:val="21"/>
        </w:rPr>
        <w:t>策略的平均生产成本最小，说明了在考虑缓冲库存情况下，本文提出的</w:t>
      </w:r>
      <w:r w:rsidRPr="00FF23CC">
        <w:rPr>
          <w:rFonts w:ascii="Times New Roman" w:hAnsi="Times New Roman"/>
          <w:szCs w:val="21"/>
        </w:rPr>
        <w:t>完美预防维修策略模型性能最优，是有效的和可行的。</w:t>
      </w:r>
    </w:p>
    <w:p w:rsidR="005167F1" w:rsidRPr="009A26D1" w:rsidRDefault="005167F1" w:rsidP="00D1682E">
      <w:pPr>
        <w:adjustRightInd w:val="0"/>
        <w:snapToGrid w:val="0"/>
        <w:ind w:firstLineChars="0" w:firstLine="0"/>
        <w:jc w:val="center"/>
        <w:rPr>
          <w:rFonts w:ascii="Times New Roman" w:hAnsi="Times New Roman"/>
        </w:rPr>
        <w:sectPr w:rsidR="005167F1" w:rsidRPr="009A26D1" w:rsidSect="00FF23CC">
          <w:type w:val="continuous"/>
          <w:pgSz w:w="11906" w:h="16838"/>
          <w:pgMar w:top="1276" w:right="849" w:bottom="1440" w:left="993" w:header="851" w:footer="992" w:gutter="0"/>
          <w:cols w:space="425"/>
          <w:docGrid w:type="lines" w:linePitch="312"/>
        </w:sectPr>
      </w:pPr>
    </w:p>
    <w:p w:rsidR="005167F1" w:rsidRPr="00FF23CC" w:rsidRDefault="005167F1" w:rsidP="00D1682E">
      <w:pPr>
        <w:adjustRightInd w:val="0"/>
        <w:snapToGrid w:val="0"/>
        <w:ind w:firstLineChars="0" w:firstLine="0"/>
        <w:jc w:val="center"/>
        <w:rPr>
          <w:rFonts w:ascii="Times New Roman" w:hAnsi="Times New Roman"/>
        </w:rPr>
      </w:pPr>
      <w:r w:rsidRPr="00FF23CC">
        <w:rPr>
          <w:rFonts w:ascii="Times New Roman" w:hAnsi="Times New Roman"/>
          <w:noProof/>
        </w:rPr>
        <w:lastRenderedPageBreak/>
        <w:drawing>
          <wp:inline distT="0" distB="0" distL="0" distR="0">
            <wp:extent cx="1905001" cy="1352550"/>
            <wp:effectExtent l="0" t="0" r="0" b="0"/>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39" cstate="print"/>
                    <a:srcRect/>
                    <a:stretch>
                      <a:fillRect/>
                    </a:stretch>
                  </pic:blipFill>
                  <pic:spPr bwMode="auto">
                    <a:xfrm>
                      <a:off x="0" y="0"/>
                      <a:ext cx="1915972" cy="1360339"/>
                    </a:xfrm>
                    <a:prstGeom prst="rect">
                      <a:avLst/>
                    </a:prstGeom>
                    <a:noFill/>
                    <a:ln w="9525">
                      <a:noFill/>
                      <a:miter lim="800000"/>
                      <a:headEnd/>
                      <a:tailEnd/>
                    </a:ln>
                  </pic:spPr>
                </pic:pic>
              </a:graphicData>
            </a:graphic>
          </wp:inline>
        </w:drawing>
      </w:r>
    </w:p>
    <w:p w:rsidR="005167F1" w:rsidRPr="00FF23CC" w:rsidRDefault="005167F1"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sz w:val="18"/>
          <w:szCs w:val="18"/>
        </w:rPr>
        <w:t>图</w:t>
      </w:r>
      <w:r w:rsidRPr="00FF23CC">
        <w:rPr>
          <w:rFonts w:ascii="Times New Roman" w:eastAsia="黑体" w:hAnsi="Times New Roman"/>
          <w:sz w:val="18"/>
          <w:szCs w:val="18"/>
        </w:rPr>
        <w:t xml:space="preserve">8 </w:t>
      </w:r>
      <w:r w:rsidRPr="00FF23CC">
        <w:rPr>
          <w:rFonts w:ascii="Times New Roman" w:eastAsia="黑体" w:hAnsi="Times New Roman" w:hint="eastAsia"/>
          <w:sz w:val="18"/>
          <w:szCs w:val="18"/>
        </w:rPr>
        <w:t xml:space="preserve"> </w:t>
      </w:r>
      <w:r w:rsidRPr="00FF23CC">
        <w:rPr>
          <w:rFonts w:ascii="Times New Roman" w:eastAsia="黑体" w:hAnsi="Times New Roman"/>
          <w:sz w:val="18"/>
          <w:szCs w:val="18"/>
        </w:rPr>
        <w:t>不同</w:t>
      </w:r>
      <w:r w:rsidRPr="00FF23CC">
        <w:rPr>
          <w:rFonts w:ascii="Times New Roman" w:eastAsia="黑体" w:hAnsi="Times New Roman"/>
          <w:i/>
          <w:sz w:val="18"/>
          <w:szCs w:val="18"/>
        </w:rPr>
        <w:t>T</w:t>
      </w:r>
      <w:r w:rsidR="00FF23CC" w:rsidRPr="00FF23CC">
        <w:rPr>
          <w:rFonts w:ascii="Times New Roman" w:eastAsia="黑体" w:hAnsi="Times New Roman" w:hint="eastAsia"/>
          <w:sz w:val="18"/>
          <w:szCs w:val="18"/>
        </w:rPr>
        <w:t>，</w:t>
      </w:r>
      <w:r w:rsidRPr="00FF23CC">
        <w:rPr>
          <w:rFonts w:ascii="Times New Roman" w:eastAsia="黑体" w:hAnsi="Times New Roman"/>
          <w:i/>
          <w:sz w:val="18"/>
          <w:szCs w:val="18"/>
        </w:rPr>
        <w:t>h</w:t>
      </w:r>
      <w:r w:rsidRPr="00FF23CC">
        <w:rPr>
          <w:rFonts w:ascii="Times New Roman" w:eastAsia="黑体" w:hAnsi="Times New Roman"/>
          <w:sz w:val="18"/>
          <w:szCs w:val="18"/>
        </w:rPr>
        <w:t>下的单位时间总费用</w:t>
      </w:r>
    </w:p>
    <w:p w:rsidR="005167F1" w:rsidRPr="00FF23CC" w:rsidRDefault="005167F1" w:rsidP="00D1682E">
      <w:pPr>
        <w:adjustRightInd w:val="0"/>
        <w:snapToGrid w:val="0"/>
        <w:ind w:firstLineChars="0" w:firstLine="0"/>
        <w:jc w:val="center"/>
        <w:rPr>
          <w:rFonts w:ascii="Times New Roman" w:eastAsia="黑体" w:hAnsi="Times New Roman"/>
          <w:sz w:val="18"/>
          <w:szCs w:val="18"/>
        </w:rPr>
      </w:pPr>
      <w:r w:rsidRPr="00FF23CC">
        <w:rPr>
          <w:rFonts w:ascii="Times New Roman" w:eastAsia="黑体" w:hAnsi="Times New Roman" w:hint="eastAsia"/>
          <w:sz w:val="18"/>
          <w:szCs w:val="18"/>
        </w:rPr>
        <w:t>Fig</w:t>
      </w:r>
      <w:r w:rsidRPr="00FF23CC">
        <w:rPr>
          <w:rFonts w:ascii="Times New Roman" w:eastAsia="黑体" w:hAnsi="Times New Roman"/>
          <w:sz w:val="18"/>
          <w:szCs w:val="18"/>
        </w:rPr>
        <w:t>.</w:t>
      </w:r>
      <w:r w:rsidRPr="00FF23CC">
        <w:rPr>
          <w:rFonts w:ascii="Times New Roman" w:eastAsia="黑体" w:hAnsi="Times New Roman" w:hint="eastAsia"/>
          <w:sz w:val="18"/>
          <w:szCs w:val="18"/>
        </w:rPr>
        <w:t>8</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 xml:space="preserve">Total cost per unit time under different </w:t>
      </w:r>
      <w:r w:rsidR="00FF23CC" w:rsidRPr="00FF23CC">
        <w:rPr>
          <w:rFonts w:ascii="Times New Roman" w:eastAsia="黑体" w:hAnsi="Times New Roman"/>
          <w:i/>
          <w:sz w:val="18"/>
          <w:szCs w:val="18"/>
        </w:rPr>
        <w:t>T</w:t>
      </w:r>
      <w:r w:rsidR="00FF23CC" w:rsidRPr="00FF23CC">
        <w:rPr>
          <w:rFonts w:ascii="Times New Roman" w:eastAsia="黑体" w:hAnsi="Times New Roman"/>
          <w:sz w:val="18"/>
          <w:szCs w:val="18"/>
        </w:rPr>
        <w:t xml:space="preserve"> and</w:t>
      </w:r>
      <w:r w:rsidR="00FF23CC" w:rsidRPr="00FF23CC">
        <w:rPr>
          <w:rFonts w:ascii="Times New Roman" w:eastAsia="黑体" w:hAnsi="Times New Roman"/>
          <w:i/>
          <w:sz w:val="18"/>
          <w:szCs w:val="18"/>
        </w:rPr>
        <w:t xml:space="preserve"> h</w:t>
      </w:r>
    </w:p>
    <w:p w:rsidR="005167F1" w:rsidRPr="00FF23CC" w:rsidRDefault="005167F1" w:rsidP="00D1682E">
      <w:pPr>
        <w:adjustRightInd w:val="0"/>
        <w:snapToGrid w:val="0"/>
        <w:ind w:firstLine="360"/>
        <w:jc w:val="center"/>
        <w:rPr>
          <w:rFonts w:ascii="Times New Roman" w:eastAsia="黑体" w:hAnsi="Times New Roman"/>
          <w:sz w:val="18"/>
          <w:szCs w:val="18"/>
        </w:rPr>
      </w:pPr>
    </w:p>
    <w:p w:rsidR="00973517" w:rsidRPr="00FF23CC" w:rsidRDefault="00973517"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sz w:val="18"/>
          <w:szCs w:val="18"/>
        </w:rPr>
        <w:t>表</w:t>
      </w:r>
      <w:r w:rsidRPr="00FF23CC">
        <w:rPr>
          <w:rFonts w:ascii="Times New Roman" w:eastAsia="黑体" w:hAnsi="Times New Roman"/>
          <w:sz w:val="18"/>
          <w:szCs w:val="18"/>
        </w:rPr>
        <w:t xml:space="preserve"> 3 </w:t>
      </w:r>
      <w:r w:rsidRPr="00FF23CC">
        <w:rPr>
          <w:rFonts w:ascii="Times New Roman" w:eastAsia="黑体" w:hAnsi="Times New Roman"/>
          <w:sz w:val="18"/>
          <w:szCs w:val="18"/>
        </w:rPr>
        <w:t>两种维修策略比较结果</w:t>
      </w:r>
    </w:p>
    <w:p w:rsidR="009071DA" w:rsidRPr="00FF23CC" w:rsidRDefault="009071DA" w:rsidP="00D1682E">
      <w:pPr>
        <w:adjustRightInd w:val="0"/>
        <w:snapToGrid w:val="0"/>
        <w:ind w:firstLine="360"/>
        <w:jc w:val="center"/>
        <w:rPr>
          <w:rFonts w:ascii="Times New Roman" w:eastAsia="黑体" w:hAnsi="Times New Roman"/>
          <w:sz w:val="18"/>
          <w:szCs w:val="18"/>
        </w:rPr>
      </w:pPr>
      <w:r w:rsidRPr="00FF23CC">
        <w:rPr>
          <w:rFonts w:ascii="Times New Roman" w:eastAsia="黑体" w:hAnsi="Times New Roman" w:hint="eastAsia"/>
          <w:sz w:val="18"/>
          <w:szCs w:val="18"/>
        </w:rPr>
        <w:t>Tab</w:t>
      </w:r>
      <w:r w:rsidRPr="00FF23CC">
        <w:rPr>
          <w:rFonts w:ascii="Times New Roman" w:eastAsia="黑体" w:hAnsi="Times New Roman"/>
          <w:sz w:val="18"/>
          <w:szCs w:val="18"/>
        </w:rPr>
        <w:t>.</w:t>
      </w:r>
      <w:proofErr w:type="gramStart"/>
      <w:r w:rsidRPr="00FF23CC">
        <w:rPr>
          <w:rFonts w:ascii="Times New Roman" w:eastAsia="黑体" w:hAnsi="Times New Roman" w:hint="eastAsia"/>
          <w:sz w:val="18"/>
          <w:szCs w:val="18"/>
        </w:rPr>
        <w:t>3</w:t>
      </w:r>
      <w:r w:rsidRPr="00FF23CC">
        <w:rPr>
          <w:rFonts w:ascii="Times New Roman" w:eastAsia="黑体" w:hAnsi="Times New Roman"/>
          <w:sz w:val="18"/>
          <w:szCs w:val="18"/>
        </w:rPr>
        <w:t xml:space="preserve">  </w:t>
      </w:r>
      <w:r w:rsidR="00FF23CC" w:rsidRPr="00FF23CC">
        <w:rPr>
          <w:rFonts w:ascii="Times New Roman" w:eastAsia="黑体" w:hAnsi="Times New Roman"/>
          <w:sz w:val="18"/>
          <w:szCs w:val="18"/>
        </w:rPr>
        <w:t>Comparison</w:t>
      </w:r>
      <w:proofErr w:type="gramEnd"/>
      <w:r w:rsidR="00FF23CC" w:rsidRPr="00FF23CC">
        <w:rPr>
          <w:rFonts w:ascii="Times New Roman" w:eastAsia="黑体" w:hAnsi="Times New Roman"/>
          <w:sz w:val="18"/>
          <w:szCs w:val="18"/>
        </w:rPr>
        <w:t xml:space="preserve"> of results between the two maintenance strategies</w:t>
      </w:r>
    </w:p>
    <w:tbl>
      <w:tblPr>
        <w:tblW w:w="1961" w:type="pct"/>
        <w:jc w:val="center"/>
        <w:tblBorders>
          <w:top w:val="single" w:sz="12" w:space="0" w:color="auto"/>
          <w:bottom w:val="single" w:sz="8" w:space="0" w:color="auto"/>
        </w:tblBorders>
        <w:tblLook w:val="04A0" w:firstRow="1" w:lastRow="0" w:firstColumn="1" w:lastColumn="0" w:noHBand="0" w:noVBand="1"/>
      </w:tblPr>
      <w:tblGrid>
        <w:gridCol w:w="1656"/>
        <w:gridCol w:w="936"/>
        <w:gridCol w:w="936"/>
      </w:tblGrid>
      <w:tr w:rsidR="004E4397" w:rsidRPr="00FF23CC" w:rsidTr="005167F1">
        <w:trPr>
          <w:trHeight w:val="672"/>
          <w:jc w:val="center"/>
        </w:trPr>
        <w:tc>
          <w:tcPr>
            <w:tcW w:w="2185" w:type="pct"/>
            <w:tcBorders>
              <w:top w:val="single" w:sz="4" w:space="0" w:color="auto"/>
              <w:bottom w:val="nil"/>
            </w:tcBorders>
            <w:shd w:val="clear" w:color="auto" w:fill="auto"/>
            <w:noWrap/>
            <w:vAlign w:val="center"/>
          </w:tcPr>
          <w:p w:rsidR="007A6DF0" w:rsidRPr="00FF23CC" w:rsidRDefault="007A6DF0" w:rsidP="00D1682E">
            <w:pPr>
              <w:pStyle w:val="a5"/>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最小平均生产成本</w:t>
            </w:r>
          </w:p>
        </w:tc>
        <w:tc>
          <w:tcPr>
            <w:tcW w:w="1334" w:type="pct"/>
            <w:tcBorders>
              <w:top w:val="single" w:sz="4" w:space="0" w:color="auto"/>
              <w:bottom w:val="nil"/>
            </w:tcBorders>
            <w:shd w:val="clear" w:color="auto" w:fill="auto"/>
            <w:noWrap/>
            <w:vAlign w:val="center"/>
          </w:tcPr>
          <w:p w:rsidR="0082262F" w:rsidRPr="00FF23CC" w:rsidRDefault="007A6DF0" w:rsidP="00D1682E">
            <w:pPr>
              <w:pStyle w:val="a5"/>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完美预防</w:t>
            </w:r>
          </w:p>
          <w:p w:rsidR="007A6DF0" w:rsidRPr="00FF23CC" w:rsidRDefault="007A6DF0" w:rsidP="00D1682E">
            <w:pPr>
              <w:pStyle w:val="a5"/>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维修策略</w:t>
            </w:r>
          </w:p>
        </w:tc>
        <w:tc>
          <w:tcPr>
            <w:tcW w:w="1482" w:type="pct"/>
            <w:tcBorders>
              <w:top w:val="single" w:sz="4" w:space="0" w:color="auto"/>
              <w:bottom w:val="nil"/>
            </w:tcBorders>
            <w:shd w:val="clear" w:color="auto" w:fill="auto"/>
            <w:noWrap/>
            <w:vAlign w:val="center"/>
          </w:tcPr>
          <w:p w:rsidR="0082262F" w:rsidRPr="00FF23CC" w:rsidRDefault="007A6DF0" w:rsidP="00D1682E">
            <w:pPr>
              <w:pStyle w:val="a5"/>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完美事后</w:t>
            </w:r>
          </w:p>
          <w:p w:rsidR="007A6DF0" w:rsidRPr="00FF23CC" w:rsidRDefault="007A6DF0" w:rsidP="00D1682E">
            <w:pPr>
              <w:pStyle w:val="a5"/>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维修策略</w:t>
            </w:r>
          </w:p>
        </w:tc>
      </w:tr>
      <w:tr w:rsidR="004E4397" w:rsidRPr="00FF23CC" w:rsidTr="0082262F">
        <w:trPr>
          <w:trHeight w:hRule="exact" w:val="397"/>
          <w:jc w:val="center"/>
        </w:trPr>
        <w:tc>
          <w:tcPr>
            <w:tcW w:w="2185" w:type="pct"/>
            <w:tcBorders>
              <w:top w:val="single" w:sz="4" w:space="0" w:color="auto"/>
            </w:tcBorders>
            <w:shd w:val="clear" w:color="auto" w:fill="auto"/>
            <w:noWrap/>
            <w:vAlign w:val="center"/>
            <w:hideMark/>
          </w:tcPr>
          <w:p w:rsidR="007A6DF0" w:rsidRPr="00FF23CC" w:rsidRDefault="007A6DF0" w:rsidP="00D1682E">
            <w:pPr>
              <w:widowControl/>
              <w:adjustRightInd w:val="0"/>
              <w:snapToGrid w:val="0"/>
              <w:ind w:firstLineChars="0" w:firstLine="0"/>
              <w:jc w:val="center"/>
              <w:rPr>
                <w:rFonts w:ascii="Times New Roman" w:hAnsi="Times New Roman"/>
                <w:kern w:val="0"/>
                <w:sz w:val="18"/>
                <w:szCs w:val="18"/>
              </w:rPr>
            </w:pPr>
            <w:r w:rsidRPr="00FF23CC">
              <w:rPr>
                <w:rFonts w:ascii="Times New Roman" w:hAnsi="Times New Roman"/>
                <w:sz w:val="18"/>
                <w:szCs w:val="18"/>
              </w:rPr>
              <w:t>不考虑缓冲库存</w:t>
            </w:r>
          </w:p>
        </w:tc>
        <w:tc>
          <w:tcPr>
            <w:tcW w:w="1334" w:type="pct"/>
            <w:tcBorders>
              <w:top w:val="single" w:sz="4" w:space="0" w:color="auto"/>
            </w:tcBorders>
            <w:shd w:val="clear" w:color="auto" w:fill="auto"/>
            <w:noWrap/>
            <w:vAlign w:val="center"/>
            <w:hideMark/>
          </w:tcPr>
          <w:p w:rsidR="007A6DF0" w:rsidRPr="00FF23CC" w:rsidRDefault="007A6DF0" w:rsidP="00D1682E">
            <w:pPr>
              <w:adjustRightInd w:val="0"/>
              <w:snapToGrid w:val="0"/>
              <w:ind w:firstLineChars="0" w:firstLine="0"/>
              <w:jc w:val="center"/>
              <w:rPr>
                <w:rFonts w:ascii="Times New Roman" w:hAnsi="Times New Roman"/>
                <w:sz w:val="18"/>
                <w:szCs w:val="18"/>
              </w:rPr>
            </w:pPr>
            <w:r w:rsidRPr="00FF23CC">
              <w:rPr>
                <w:rFonts w:ascii="Times New Roman" w:hAnsi="Times New Roman"/>
                <w:sz w:val="18"/>
                <w:szCs w:val="18"/>
              </w:rPr>
              <w:t>15</w:t>
            </w:r>
            <w:r w:rsidR="0082262F" w:rsidRPr="00FF23CC">
              <w:rPr>
                <w:rFonts w:ascii="Times New Roman" w:hAnsi="Times New Roman" w:hint="eastAsia"/>
                <w:sz w:val="18"/>
                <w:szCs w:val="18"/>
              </w:rPr>
              <w:t xml:space="preserve"> </w:t>
            </w:r>
            <w:r w:rsidRPr="00FF23CC">
              <w:rPr>
                <w:rFonts w:ascii="Times New Roman" w:hAnsi="Times New Roman"/>
                <w:sz w:val="18"/>
                <w:szCs w:val="18"/>
              </w:rPr>
              <w:t>960</w:t>
            </w:r>
          </w:p>
        </w:tc>
        <w:tc>
          <w:tcPr>
            <w:tcW w:w="1482" w:type="pct"/>
            <w:tcBorders>
              <w:top w:val="single" w:sz="4" w:space="0" w:color="auto"/>
            </w:tcBorders>
            <w:shd w:val="clear" w:color="auto" w:fill="auto"/>
            <w:noWrap/>
            <w:vAlign w:val="center"/>
            <w:hideMark/>
          </w:tcPr>
          <w:p w:rsidR="007A6DF0" w:rsidRPr="00FF23CC" w:rsidRDefault="007A6DF0" w:rsidP="00D1682E">
            <w:pPr>
              <w:adjustRightInd w:val="0"/>
              <w:snapToGrid w:val="0"/>
              <w:ind w:firstLineChars="7" w:firstLine="13"/>
              <w:jc w:val="center"/>
              <w:rPr>
                <w:rFonts w:ascii="Times New Roman" w:hAnsi="Times New Roman"/>
                <w:sz w:val="18"/>
                <w:szCs w:val="18"/>
              </w:rPr>
            </w:pPr>
            <w:r w:rsidRPr="00FF23CC">
              <w:rPr>
                <w:rFonts w:ascii="Times New Roman" w:hAnsi="Times New Roman"/>
                <w:sz w:val="18"/>
                <w:szCs w:val="18"/>
              </w:rPr>
              <w:t>19</w:t>
            </w:r>
            <w:r w:rsidR="0082262F" w:rsidRPr="00FF23CC">
              <w:rPr>
                <w:rFonts w:ascii="Times New Roman" w:hAnsi="Times New Roman" w:hint="eastAsia"/>
                <w:sz w:val="18"/>
                <w:szCs w:val="18"/>
              </w:rPr>
              <w:t xml:space="preserve"> </w:t>
            </w:r>
            <w:r w:rsidRPr="00FF23CC">
              <w:rPr>
                <w:rFonts w:ascii="Times New Roman" w:hAnsi="Times New Roman"/>
                <w:sz w:val="18"/>
                <w:szCs w:val="18"/>
              </w:rPr>
              <w:t>457</w:t>
            </w:r>
          </w:p>
        </w:tc>
      </w:tr>
      <w:tr w:rsidR="004E4397" w:rsidRPr="00FF23CC" w:rsidTr="005167F1">
        <w:trPr>
          <w:trHeight w:hRule="exact" w:val="510"/>
          <w:jc w:val="center"/>
        </w:trPr>
        <w:tc>
          <w:tcPr>
            <w:tcW w:w="2185" w:type="pct"/>
            <w:shd w:val="clear" w:color="auto" w:fill="auto"/>
            <w:noWrap/>
            <w:vAlign w:val="center"/>
            <w:hideMark/>
          </w:tcPr>
          <w:p w:rsidR="007A6DF0" w:rsidRPr="00FF23CC" w:rsidRDefault="007A6DF0" w:rsidP="00D1682E">
            <w:pPr>
              <w:adjustRightInd w:val="0"/>
              <w:snapToGrid w:val="0"/>
              <w:ind w:leftChars="-3" w:left="1" w:hangingChars="4" w:hanging="7"/>
              <w:jc w:val="center"/>
              <w:rPr>
                <w:rFonts w:ascii="Times New Roman" w:hAnsi="Times New Roman"/>
                <w:sz w:val="18"/>
                <w:szCs w:val="18"/>
              </w:rPr>
            </w:pPr>
            <w:r w:rsidRPr="00FF23CC">
              <w:rPr>
                <w:rFonts w:ascii="Times New Roman" w:hAnsi="Times New Roman"/>
                <w:sz w:val="18"/>
                <w:szCs w:val="18"/>
              </w:rPr>
              <w:t>考虑缓冲库存</w:t>
            </w:r>
          </w:p>
        </w:tc>
        <w:tc>
          <w:tcPr>
            <w:tcW w:w="1334" w:type="pct"/>
            <w:shd w:val="clear" w:color="auto" w:fill="auto"/>
            <w:noWrap/>
            <w:vAlign w:val="center"/>
            <w:hideMark/>
          </w:tcPr>
          <w:p w:rsidR="007A6DF0" w:rsidRPr="00FF23CC" w:rsidRDefault="007A6DF0" w:rsidP="00D1682E">
            <w:pPr>
              <w:adjustRightInd w:val="0"/>
              <w:snapToGrid w:val="0"/>
              <w:ind w:firstLineChars="0" w:firstLine="0"/>
              <w:jc w:val="center"/>
              <w:rPr>
                <w:rFonts w:ascii="Times New Roman" w:hAnsi="Times New Roman"/>
                <w:sz w:val="18"/>
                <w:szCs w:val="18"/>
              </w:rPr>
            </w:pPr>
            <w:r w:rsidRPr="00FF23CC">
              <w:rPr>
                <w:rFonts w:ascii="Times New Roman" w:hAnsi="Times New Roman"/>
                <w:b/>
                <w:bCs/>
                <w:kern w:val="0"/>
                <w:sz w:val="18"/>
                <w:szCs w:val="18"/>
              </w:rPr>
              <w:t>15</w:t>
            </w:r>
            <w:r w:rsidR="0082262F" w:rsidRPr="00FF23CC">
              <w:rPr>
                <w:rFonts w:ascii="Times New Roman" w:hAnsi="Times New Roman" w:hint="eastAsia"/>
                <w:b/>
                <w:bCs/>
                <w:kern w:val="0"/>
                <w:sz w:val="18"/>
                <w:szCs w:val="18"/>
              </w:rPr>
              <w:t xml:space="preserve"> </w:t>
            </w:r>
            <w:r w:rsidRPr="00FF23CC">
              <w:rPr>
                <w:rFonts w:ascii="Times New Roman" w:hAnsi="Times New Roman"/>
                <w:b/>
                <w:bCs/>
                <w:kern w:val="0"/>
                <w:sz w:val="18"/>
                <w:szCs w:val="18"/>
              </w:rPr>
              <w:t>337</w:t>
            </w:r>
          </w:p>
        </w:tc>
        <w:tc>
          <w:tcPr>
            <w:tcW w:w="1482" w:type="pct"/>
            <w:shd w:val="clear" w:color="auto" w:fill="auto"/>
            <w:noWrap/>
            <w:vAlign w:val="center"/>
            <w:hideMark/>
          </w:tcPr>
          <w:p w:rsidR="007A6DF0" w:rsidRPr="00FF23CC" w:rsidRDefault="007A6DF0" w:rsidP="00D1682E">
            <w:pPr>
              <w:adjustRightInd w:val="0"/>
              <w:snapToGrid w:val="0"/>
              <w:ind w:firstLineChars="7" w:firstLine="13"/>
              <w:jc w:val="center"/>
              <w:rPr>
                <w:rFonts w:ascii="Times New Roman" w:hAnsi="Times New Roman"/>
                <w:sz w:val="18"/>
                <w:szCs w:val="18"/>
              </w:rPr>
            </w:pPr>
            <w:r w:rsidRPr="00FF23CC">
              <w:rPr>
                <w:rFonts w:ascii="Times New Roman" w:hAnsi="Times New Roman"/>
                <w:sz w:val="18"/>
                <w:szCs w:val="18"/>
              </w:rPr>
              <w:t>17</w:t>
            </w:r>
            <w:r w:rsidR="0082262F" w:rsidRPr="00FF23CC">
              <w:rPr>
                <w:rFonts w:ascii="Times New Roman" w:hAnsi="Times New Roman" w:hint="eastAsia"/>
                <w:sz w:val="18"/>
                <w:szCs w:val="18"/>
              </w:rPr>
              <w:t xml:space="preserve"> </w:t>
            </w:r>
            <w:r w:rsidRPr="00FF23CC">
              <w:rPr>
                <w:rFonts w:ascii="Times New Roman" w:hAnsi="Times New Roman"/>
                <w:sz w:val="18"/>
                <w:szCs w:val="18"/>
              </w:rPr>
              <w:t>922</w:t>
            </w:r>
          </w:p>
        </w:tc>
      </w:tr>
    </w:tbl>
    <w:p w:rsidR="005167F1" w:rsidRPr="00FF23CC" w:rsidRDefault="005167F1" w:rsidP="00D1682E">
      <w:pPr>
        <w:adjustRightInd w:val="0"/>
        <w:snapToGrid w:val="0"/>
        <w:ind w:firstLineChars="0" w:firstLine="0"/>
        <w:rPr>
          <w:rFonts w:ascii="Times New Roman" w:eastAsia="黑体" w:hAnsi="Times New Roman"/>
          <w:sz w:val="24"/>
          <w:szCs w:val="24"/>
        </w:rPr>
        <w:sectPr w:rsidR="005167F1" w:rsidRPr="00FF23CC" w:rsidSect="005167F1">
          <w:type w:val="continuous"/>
          <w:pgSz w:w="11906" w:h="16838"/>
          <w:pgMar w:top="1440" w:right="1230" w:bottom="1440" w:left="1230" w:header="851" w:footer="992" w:gutter="0"/>
          <w:cols w:num="2" w:space="425"/>
          <w:docGrid w:type="lines" w:linePitch="312"/>
        </w:sectPr>
      </w:pPr>
    </w:p>
    <w:p w:rsidR="00301B94" w:rsidRPr="00FF23CC" w:rsidRDefault="00DC7B33" w:rsidP="00D1682E">
      <w:pPr>
        <w:adjustRightInd w:val="0"/>
        <w:snapToGrid w:val="0"/>
        <w:ind w:firstLineChars="0" w:firstLine="0"/>
        <w:rPr>
          <w:rFonts w:ascii="Times New Roman" w:eastAsia="黑体" w:hAnsi="Times New Roman"/>
          <w:sz w:val="24"/>
          <w:szCs w:val="24"/>
        </w:rPr>
      </w:pPr>
      <w:r w:rsidRPr="00FF23CC">
        <w:rPr>
          <w:rFonts w:ascii="Times New Roman" w:eastAsia="黑体" w:hAnsi="Times New Roman"/>
          <w:sz w:val="24"/>
          <w:szCs w:val="24"/>
        </w:rPr>
        <w:lastRenderedPageBreak/>
        <w:t xml:space="preserve">5 </w:t>
      </w:r>
      <w:r w:rsidRPr="00FF23CC">
        <w:rPr>
          <w:rFonts w:ascii="Times New Roman" w:eastAsia="黑体" w:hAnsi="Times New Roman"/>
          <w:sz w:val="24"/>
          <w:szCs w:val="24"/>
        </w:rPr>
        <w:t>结论</w:t>
      </w:r>
    </w:p>
    <w:p w:rsidR="008F1FD0" w:rsidRPr="00FF23CC" w:rsidRDefault="00DC7B33" w:rsidP="00D1682E">
      <w:pPr>
        <w:adjustRightInd w:val="0"/>
        <w:snapToGrid w:val="0"/>
        <w:ind w:firstLine="420"/>
        <w:rPr>
          <w:rFonts w:ascii="Times New Roman" w:hAnsi="Times New Roman"/>
        </w:rPr>
      </w:pPr>
      <w:r w:rsidRPr="00FF23CC">
        <w:rPr>
          <w:rFonts w:ascii="Times New Roman" w:hAnsi="Times New Roman"/>
        </w:rPr>
        <w:t>本文</w:t>
      </w:r>
      <w:r w:rsidR="009A26D1">
        <w:rPr>
          <w:rFonts w:ascii="Times New Roman" w:hAnsi="Times New Roman" w:hint="eastAsia"/>
        </w:rPr>
        <w:t>以</w:t>
      </w:r>
      <w:r w:rsidR="008F1FD0" w:rsidRPr="00FF23CC">
        <w:rPr>
          <w:rFonts w:ascii="Times New Roman" w:hAnsi="Times New Roman"/>
        </w:rPr>
        <w:t xml:space="preserve">2M1B </w:t>
      </w:r>
      <w:r w:rsidR="008F1FD0" w:rsidRPr="00FF23CC">
        <w:rPr>
          <w:rFonts w:ascii="Times New Roman" w:hAnsi="Times New Roman"/>
        </w:rPr>
        <w:t>生产系统</w:t>
      </w:r>
      <w:r w:rsidR="00BD70A7" w:rsidRPr="00FF23CC">
        <w:rPr>
          <w:rFonts w:ascii="Times New Roman" w:hAnsi="Times New Roman"/>
        </w:rPr>
        <w:t>设备</w:t>
      </w:r>
      <w:r w:rsidR="008F1FD0" w:rsidRPr="00FF23CC">
        <w:rPr>
          <w:rFonts w:ascii="Times New Roman" w:hAnsi="Times New Roman"/>
        </w:rPr>
        <w:t>为研究对象，</w:t>
      </w:r>
      <w:r w:rsidR="009A26D1">
        <w:rPr>
          <w:rFonts w:ascii="Times New Roman" w:hAnsi="Times New Roman" w:hint="eastAsia"/>
        </w:rPr>
        <w:t>在</w:t>
      </w:r>
      <w:r w:rsidR="008F1FD0" w:rsidRPr="00FF23CC">
        <w:rPr>
          <w:rFonts w:ascii="Times New Roman" w:hAnsi="Times New Roman"/>
        </w:rPr>
        <w:t>设备维修后</w:t>
      </w:r>
      <w:r w:rsidR="008F1FD0" w:rsidRPr="00FF23CC">
        <w:rPr>
          <w:rFonts w:ascii="Times New Roman" w:hAnsi="Times New Roman"/>
        </w:rPr>
        <w:t>“</w:t>
      </w:r>
      <w:r w:rsidR="008F1FD0" w:rsidRPr="00FF23CC">
        <w:rPr>
          <w:rFonts w:ascii="Times New Roman" w:hAnsi="Times New Roman"/>
        </w:rPr>
        <w:t>修复如新</w:t>
      </w:r>
      <w:r w:rsidR="008F1FD0" w:rsidRPr="00FF23CC">
        <w:rPr>
          <w:rFonts w:ascii="Times New Roman" w:hAnsi="Times New Roman"/>
        </w:rPr>
        <w:t>”</w:t>
      </w:r>
      <w:r w:rsidR="009A26D1">
        <w:rPr>
          <w:rFonts w:ascii="Times New Roman" w:hAnsi="Times New Roman" w:hint="eastAsia"/>
        </w:rPr>
        <w:t>的</w:t>
      </w:r>
      <w:r w:rsidR="008F1FD0" w:rsidRPr="00FF23CC">
        <w:rPr>
          <w:rFonts w:ascii="Times New Roman" w:hAnsi="Times New Roman"/>
        </w:rPr>
        <w:t>假设条件</w:t>
      </w:r>
      <w:r w:rsidR="009A26D1">
        <w:rPr>
          <w:rFonts w:ascii="Times New Roman" w:hAnsi="Times New Roman" w:hint="eastAsia"/>
        </w:rPr>
        <w:t>下</w:t>
      </w:r>
      <w:r w:rsidR="008F1FD0" w:rsidRPr="00FF23CC">
        <w:rPr>
          <w:rFonts w:ascii="Times New Roman" w:hAnsi="Times New Roman"/>
        </w:rPr>
        <w:t>，建立了可用度约束条件下的设备完美预防维修模型。首先，通过更新酬劳理论表达了系统周期内维修的平均费用；通过缓冲区的库存变化情况表达了缓冲区库存费用；所建立的完美预防维修费用模型包括故障维修费用、预防维修费用、缓冲区库存持有费用以及缓冲区库存的缺货费用。然后，以满足系统要求的最低可用度水平为约束条件，建立单位时间内系统总生产费用最小为目标的设备完美预防维修模型，旨在找出最优预防维修周期和最佳缓冲库存量。最后，通过数值实验结果表明，所建立的模型对</w:t>
      </w:r>
      <w:r w:rsidRPr="00FF23CC">
        <w:rPr>
          <w:rFonts w:ascii="Times New Roman" w:hAnsi="Times New Roman"/>
        </w:rPr>
        <w:t>2M1B</w:t>
      </w:r>
      <w:r w:rsidR="008F1FD0" w:rsidRPr="00FF23CC">
        <w:rPr>
          <w:rFonts w:ascii="Times New Roman" w:hAnsi="Times New Roman"/>
        </w:rPr>
        <w:t>生产系统确定最优预防维护周期和最佳缓冲库存是有效且实用的。</w:t>
      </w:r>
    </w:p>
    <w:p w:rsidR="00003178" w:rsidRPr="00FF23CC" w:rsidRDefault="00003178" w:rsidP="00D1682E">
      <w:pPr>
        <w:adjustRightInd w:val="0"/>
        <w:snapToGrid w:val="0"/>
        <w:ind w:firstLineChars="0" w:firstLine="0"/>
        <w:rPr>
          <w:rFonts w:ascii="Times New Roman" w:eastAsia="黑体" w:hAnsi="Times New Roman"/>
          <w:szCs w:val="21"/>
        </w:rPr>
      </w:pPr>
    </w:p>
    <w:p w:rsidR="00003178" w:rsidRPr="00FF23CC" w:rsidRDefault="00271706" w:rsidP="00D1682E">
      <w:pPr>
        <w:adjustRightInd w:val="0"/>
        <w:snapToGrid w:val="0"/>
        <w:ind w:firstLineChars="0" w:firstLine="0"/>
        <w:rPr>
          <w:rFonts w:ascii="Times New Roman" w:eastAsia="黑体" w:hAnsi="Times New Roman"/>
          <w:szCs w:val="21"/>
        </w:rPr>
      </w:pPr>
      <w:r w:rsidRPr="00FF23CC">
        <w:rPr>
          <w:rFonts w:ascii="Times New Roman" w:eastAsia="黑体" w:hAnsi="Times New Roman"/>
          <w:szCs w:val="21"/>
        </w:rPr>
        <w:t>参考文献</w:t>
      </w:r>
      <w:r w:rsidR="00003178" w:rsidRPr="00FF23CC">
        <w:rPr>
          <w:rFonts w:ascii="Times New Roman" w:eastAsia="黑体" w:hAnsi="Times New Roman" w:hint="eastAsia"/>
          <w:szCs w:val="21"/>
        </w:rPr>
        <w:t>：</w:t>
      </w:r>
    </w:p>
    <w:p w:rsidR="000C7801"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 xml:space="preserve">[1] </w:t>
      </w:r>
      <w:r w:rsidR="00FC4CC3" w:rsidRPr="00FF23CC">
        <w:rPr>
          <w:rFonts w:ascii="Times New Roman" w:hAnsi="Times New Roman"/>
          <w:sz w:val="18"/>
          <w:szCs w:val="18"/>
        </w:rPr>
        <w:t xml:space="preserve">WIJNGAARD </w:t>
      </w:r>
      <w:proofErr w:type="gramStart"/>
      <w:r w:rsidR="00FC4CC3" w:rsidRPr="00FF23CC">
        <w:rPr>
          <w:rFonts w:ascii="Times New Roman" w:hAnsi="Times New Roman"/>
          <w:sz w:val="18"/>
          <w:szCs w:val="18"/>
        </w:rPr>
        <w:t>J.The</w:t>
      </w:r>
      <w:proofErr w:type="gramEnd"/>
      <w:r w:rsidR="00FC4CC3" w:rsidRPr="00FF23CC">
        <w:rPr>
          <w:rFonts w:ascii="Times New Roman" w:hAnsi="Times New Roman"/>
          <w:sz w:val="18"/>
          <w:szCs w:val="18"/>
        </w:rPr>
        <w:t xml:space="preserve"> effect of inter</w:t>
      </w:r>
      <w:r w:rsidR="008B4A84" w:rsidRPr="00FF23CC">
        <w:rPr>
          <w:rFonts w:ascii="Times New Roman" w:hAnsi="Times New Roman"/>
          <w:sz w:val="18"/>
          <w:szCs w:val="18"/>
        </w:rPr>
        <w:t>stage buffer storage on the output of two unreliable production units in series</w:t>
      </w:r>
      <w:r w:rsidR="00AC0A8C" w:rsidRPr="00FF23CC">
        <w:rPr>
          <w:rFonts w:ascii="Times New Roman" w:hAnsi="Times New Roman"/>
          <w:sz w:val="18"/>
          <w:szCs w:val="18"/>
        </w:rPr>
        <w:t xml:space="preserve"> </w:t>
      </w:r>
      <w:r w:rsidR="008B4A84" w:rsidRPr="00FF23CC">
        <w:rPr>
          <w:rFonts w:ascii="Times New Roman" w:hAnsi="Times New Roman"/>
          <w:sz w:val="18"/>
          <w:szCs w:val="18"/>
        </w:rPr>
        <w:t>with different production rates[J].AIIE Transactions,1979,11(1):42-47.</w:t>
      </w:r>
    </w:p>
    <w:p w:rsidR="00A25873"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 xml:space="preserve">[2] </w:t>
      </w:r>
      <w:r w:rsidR="000C7801" w:rsidRPr="00FF23CC">
        <w:rPr>
          <w:rFonts w:ascii="Times New Roman" w:hAnsi="Times New Roman"/>
          <w:sz w:val="18"/>
          <w:szCs w:val="18"/>
        </w:rPr>
        <w:t>陆志强</w:t>
      </w:r>
      <w:r w:rsidR="000C7801" w:rsidRPr="00FF23CC">
        <w:rPr>
          <w:rFonts w:ascii="Times New Roman" w:hAnsi="Times New Roman"/>
          <w:sz w:val="18"/>
          <w:szCs w:val="18"/>
        </w:rPr>
        <w:t>,</w:t>
      </w:r>
      <w:r w:rsidR="000C7801" w:rsidRPr="00FF23CC">
        <w:rPr>
          <w:rFonts w:ascii="Times New Roman" w:hAnsi="Times New Roman"/>
          <w:sz w:val="18"/>
          <w:szCs w:val="18"/>
        </w:rPr>
        <w:t>王佳跃</w:t>
      </w:r>
      <w:r w:rsidR="000C7801" w:rsidRPr="00FF23CC">
        <w:rPr>
          <w:rFonts w:ascii="Times New Roman" w:hAnsi="Times New Roman"/>
          <w:sz w:val="18"/>
          <w:szCs w:val="18"/>
        </w:rPr>
        <w:t>,</w:t>
      </w:r>
      <w:r w:rsidR="000C7801" w:rsidRPr="00FF23CC">
        <w:rPr>
          <w:rFonts w:ascii="Times New Roman" w:hAnsi="Times New Roman"/>
          <w:sz w:val="18"/>
          <w:szCs w:val="18"/>
        </w:rPr>
        <w:t>周炳海</w:t>
      </w:r>
      <w:r w:rsidR="000C7801" w:rsidRPr="00FF23CC">
        <w:rPr>
          <w:rFonts w:ascii="Times New Roman" w:hAnsi="Times New Roman"/>
          <w:sz w:val="18"/>
          <w:szCs w:val="18"/>
        </w:rPr>
        <w:t>.</w:t>
      </w:r>
      <w:r w:rsidR="000C7801" w:rsidRPr="00FF23CC">
        <w:rPr>
          <w:rFonts w:ascii="Times New Roman" w:hAnsi="Times New Roman"/>
          <w:sz w:val="18"/>
          <w:szCs w:val="18"/>
        </w:rPr>
        <w:t>带缓冲区的可修复设备多目标预防性维护决策模型</w:t>
      </w:r>
      <w:r w:rsidR="000C7801" w:rsidRPr="00FF23CC">
        <w:rPr>
          <w:rFonts w:ascii="Times New Roman" w:hAnsi="Times New Roman"/>
          <w:sz w:val="18"/>
          <w:szCs w:val="18"/>
        </w:rPr>
        <w:t>[J].</w:t>
      </w:r>
      <w:r w:rsidR="000C7801" w:rsidRPr="00FF23CC">
        <w:rPr>
          <w:rFonts w:ascii="Times New Roman" w:hAnsi="Times New Roman"/>
          <w:sz w:val="18"/>
          <w:szCs w:val="18"/>
        </w:rPr>
        <w:t>计算机集成制造系统</w:t>
      </w:r>
      <w:r w:rsidR="000C7801" w:rsidRPr="00FF23CC">
        <w:rPr>
          <w:rFonts w:ascii="Times New Roman" w:hAnsi="Times New Roman"/>
          <w:sz w:val="18"/>
          <w:szCs w:val="18"/>
        </w:rPr>
        <w:t>,2010,16(10):2124-2128.</w:t>
      </w:r>
    </w:p>
    <w:p w:rsidR="00A25873" w:rsidRPr="00FF23CC" w:rsidRDefault="00A25873"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L</w:t>
      </w:r>
      <w:r w:rsidR="00D36645" w:rsidRPr="00FF23CC">
        <w:rPr>
          <w:rFonts w:ascii="Times New Roman" w:hAnsi="Times New Roman"/>
          <w:sz w:val="18"/>
          <w:szCs w:val="18"/>
        </w:rPr>
        <w:t>U</w:t>
      </w:r>
      <w:r w:rsidRPr="00FF23CC">
        <w:rPr>
          <w:rFonts w:ascii="Times New Roman" w:hAnsi="Times New Roman"/>
          <w:sz w:val="18"/>
          <w:szCs w:val="18"/>
        </w:rPr>
        <w:t xml:space="preserve"> Z</w:t>
      </w:r>
      <w:r w:rsidR="00BB6787" w:rsidRPr="00FF23CC">
        <w:rPr>
          <w:rFonts w:ascii="Times New Roman" w:hAnsi="Times New Roman"/>
          <w:sz w:val="18"/>
          <w:szCs w:val="18"/>
        </w:rPr>
        <w:t xml:space="preserve"> </w:t>
      </w:r>
      <w:proofErr w:type="gramStart"/>
      <w:r w:rsidR="00BB6787" w:rsidRPr="00FF23CC">
        <w:rPr>
          <w:rFonts w:ascii="Times New Roman" w:hAnsi="Times New Roman"/>
          <w:sz w:val="18"/>
          <w:szCs w:val="18"/>
        </w:rPr>
        <w:t>Q</w:t>
      </w:r>
      <w:r w:rsidRPr="00FF23CC">
        <w:rPr>
          <w:rFonts w:ascii="Times New Roman" w:hAnsi="Times New Roman"/>
          <w:sz w:val="18"/>
          <w:szCs w:val="18"/>
        </w:rPr>
        <w:t>,</w:t>
      </w:r>
      <w:r w:rsidR="00BB6787" w:rsidRPr="00FF23CC">
        <w:rPr>
          <w:rFonts w:ascii="Times New Roman" w:hAnsi="Times New Roman"/>
          <w:sz w:val="18"/>
          <w:szCs w:val="18"/>
        </w:rPr>
        <w:t>W</w:t>
      </w:r>
      <w:r w:rsidR="00D36645" w:rsidRPr="00FF23CC">
        <w:rPr>
          <w:rFonts w:ascii="Times New Roman" w:hAnsi="Times New Roman"/>
          <w:sz w:val="18"/>
          <w:szCs w:val="18"/>
        </w:rPr>
        <w:t>ANG</w:t>
      </w:r>
      <w:proofErr w:type="gramEnd"/>
      <w:r w:rsidRPr="00FF23CC">
        <w:rPr>
          <w:rFonts w:ascii="Times New Roman" w:hAnsi="Times New Roman"/>
          <w:sz w:val="18"/>
          <w:szCs w:val="18"/>
        </w:rPr>
        <w:t xml:space="preserve"> J</w:t>
      </w:r>
      <w:r w:rsidR="00BB6787" w:rsidRPr="00FF23CC">
        <w:rPr>
          <w:rFonts w:ascii="Times New Roman" w:hAnsi="Times New Roman"/>
          <w:sz w:val="18"/>
          <w:szCs w:val="18"/>
        </w:rPr>
        <w:t xml:space="preserve"> Y</w:t>
      </w:r>
      <w:r w:rsidRPr="00FF23CC">
        <w:rPr>
          <w:rFonts w:ascii="Times New Roman" w:hAnsi="Times New Roman"/>
          <w:sz w:val="18"/>
          <w:szCs w:val="18"/>
        </w:rPr>
        <w:t>,Z</w:t>
      </w:r>
      <w:r w:rsidR="00D36645" w:rsidRPr="00FF23CC">
        <w:rPr>
          <w:rFonts w:ascii="Times New Roman" w:hAnsi="Times New Roman"/>
          <w:sz w:val="18"/>
          <w:szCs w:val="18"/>
        </w:rPr>
        <w:t>HOU</w:t>
      </w:r>
      <w:r w:rsidR="005E146A" w:rsidRPr="00FF23CC">
        <w:rPr>
          <w:rFonts w:ascii="Times New Roman" w:hAnsi="Times New Roman"/>
          <w:sz w:val="18"/>
          <w:szCs w:val="18"/>
        </w:rPr>
        <w:t xml:space="preserve"> B H</w:t>
      </w:r>
      <w:r w:rsidRPr="00FF23CC">
        <w:rPr>
          <w:rFonts w:ascii="Times New Roman" w:hAnsi="Times New Roman"/>
          <w:sz w:val="18"/>
          <w:szCs w:val="18"/>
        </w:rPr>
        <w:t>.Multi-objective preventive maintenance decision</w:t>
      </w:r>
      <w:r w:rsidR="00245E07" w:rsidRPr="00FF23CC">
        <w:rPr>
          <w:rFonts w:ascii="Times New Roman" w:hAnsi="Times New Roman" w:hint="eastAsia"/>
          <w:sz w:val="18"/>
          <w:szCs w:val="18"/>
        </w:rPr>
        <w:t xml:space="preserve">-making </w:t>
      </w:r>
      <w:r w:rsidRPr="00FF23CC">
        <w:rPr>
          <w:rFonts w:ascii="Times New Roman" w:hAnsi="Times New Roman"/>
          <w:sz w:val="18"/>
          <w:szCs w:val="18"/>
        </w:rPr>
        <w:t xml:space="preserve">model for repairable equipment with buffer[J].Computer </w:t>
      </w:r>
      <w:r w:rsidR="00245E07" w:rsidRPr="00FF23CC">
        <w:rPr>
          <w:rFonts w:ascii="Times New Roman" w:hAnsi="Times New Roman"/>
          <w:sz w:val="18"/>
          <w:szCs w:val="18"/>
        </w:rPr>
        <w:t>Integrated Manufacturing System</w:t>
      </w:r>
      <w:r w:rsidR="00245E07" w:rsidRPr="00FF23CC">
        <w:rPr>
          <w:rFonts w:ascii="Times New Roman" w:hAnsi="Times New Roman" w:hint="eastAsia"/>
          <w:sz w:val="18"/>
          <w:szCs w:val="18"/>
        </w:rPr>
        <w:t>s</w:t>
      </w:r>
      <w:r w:rsidRPr="00FF23CC">
        <w:rPr>
          <w:rFonts w:ascii="Times New Roman" w:hAnsi="Times New Roman"/>
          <w:sz w:val="18"/>
          <w:szCs w:val="18"/>
        </w:rPr>
        <w:t>,2010,16(10):2124-2128.</w:t>
      </w:r>
    </w:p>
    <w:p w:rsidR="008B4A8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245E07" w:rsidRPr="00FF23CC">
        <w:rPr>
          <w:rFonts w:ascii="Times New Roman" w:hAnsi="Times New Roman" w:hint="eastAsia"/>
          <w:sz w:val="18"/>
          <w:szCs w:val="18"/>
        </w:rPr>
        <w:t>3</w:t>
      </w:r>
      <w:r w:rsidRPr="00FF23CC">
        <w:rPr>
          <w:rFonts w:ascii="Times New Roman" w:hAnsi="Times New Roman" w:hint="eastAsia"/>
          <w:sz w:val="18"/>
          <w:szCs w:val="18"/>
        </w:rPr>
        <w:t xml:space="preserve">] </w:t>
      </w:r>
      <w:r w:rsidR="00245E07" w:rsidRPr="00FF23CC">
        <w:rPr>
          <w:rFonts w:ascii="Times New Roman" w:hAnsi="Times New Roman"/>
          <w:sz w:val="18"/>
          <w:szCs w:val="18"/>
        </w:rPr>
        <w:t xml:space="preserve">KANG K </w:t>
      </w:r>
      <w:proofErr w:type="gramStart"/>
      <w:r w:rsidR="00245E07" w:rsidRPr="00FF23CC">
        <w:rPr>
          <w:rFonts w:ascii="Times New Roman" w:hAnsi="Times New Roman"/>
          <w:sz w:val="18"/>
          <w:szCs w:val="18"/>
        </w:rPr>
        <w:t>C,</w:t>
      </w:r>
      <w:r w:rsidR="00245E07" w:rsidRPr="00FF23CC">
        <w:rPr>
          <w:rFonts w:ascii="Times New Roman" w:hAnsi="Times New Roman" w:hint="eastAsia"/>
          <w:sz w:val="18"/>
          <w:szCs w:val="18"/>
        </w:rPr>
        <w:t>SUBRAMANIAM</w:t>
      </w:r>
      <w:proofErr w:type="gramEnd"/>
      <w:r w:rsidR="00245E07" w:rsidRPr="00FF23CC">
        <w:rPr>
          <w:rFonts w:ascii="Times New Roman" w:hAnsi="Times New Roman" w:hint="eastAsia"/>
          <w:sz w:val="18"/>
          <w:szCs w:val="18"/>
        </w:rPr>
        <w:t xml:space="preserve"> V</w:t>
      </w:r>
      <w:r w:rsidR="000C7801" w:rsidRPr="00FF23CC">
        <w:rPr>
          <w:rFonts w:ascii="Times New Roman" w:hAnsi="Times New Roman"/>
          <w:sz w:val="18"/>
          <w:szCs w:val="18"/>
        </w:rPr>
        <w:t>.Integrated control policy of production and preventive maintenance for a deteriorating manufacturing system[J].Computers &amp; Industrial Engineering,2018,118:266-277.</w:t>
      </w:r>
    </w:p>
    <w:p w:rsidR="002C3297"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F36E84" w:rsidRPr="00FF23CC">
        <w:rPr>
          <w:rFonts w:ascii="Times New Roman" w:hAnsi="Times New Roman" w:hint="eastAsia"/>
          <w:sz w:val="18"/>
          <w:szCs w:val="18"/>
        </w:rPr>
        <w:t>4</w:t>
      </w:r>
      <w:r w:rsidRPr="00FF23CC">
        <w:rPr>
          <w:rFonts w:ascii="Times New Roman" w:hAnsi="Times New Roman" w:hint="eastAsia"/>
          <w:sz w:val="18"/>
          <w:szCs w:val="18"/>
        </w:rPr>
        <w:t xml:space="preserve">] </w:t>
      </w:r>
      <w:r w:rsidR="00F36E84" w:rsidRPr="00FF23CC">
        <w:rPr>
          <w:rFonts w:ascii="Times New Roman" w:hAnsi="Times New Roman"/>
          <w:sz w:val="18"/>
          <w:szCs w:val="18"/>
        </w:rPr>
        <w:t xml:space="preserve">RIVERA-GÓMEZ </w:t>
      </w:r>
      <w:proofErr w:type="gramStart"/>
      <w:r w:rsidR="00F36E84" w:rsidRPr="00FF23CC">
        <w:rPr>
          <w:rFonts w:ascii="Times New Roman" w:hAnsi="Times New Roman"/>
          <w:sz w:val="18"/>
          <w:szCs w:val="18"/>
        </w:rPr>
        <w:t>H,GHARBI</w:t>
      </w:r>
      <w:proofErr w:type="gramEnd"/>
      <w:r w:rsidR="00F36E84" w:rsidRPr="00FF23CC">
        <w:rPr>
          <w:rFonts w:ascii="Times New Roman" w:hAnsi="Times New Roman"/>
          <w:sz w:val="18"/>
          <w:szCs w:val="18"/>
        </w:rPr>
        <w:t xml:space="preserve"> A,KENNÉ J P</w:t>
      </w:r>
      <w:r w:rsidR="002C3297" w:rsidRPr="00FF23CC">
        <w:rPr>
          <w:rFonts w:ascii="Times New Roman" w:hAnsi="Times New Roman"/>
          <w:sz w:val="18"/>
          <w:szCs w:val="18"/>
        </w:rPr>
        <w:t>,</w:t>
      </w:r>
      <w:r w:rsidR="00D36645" w:rsidRPr="00FF23CC">
        <w:rPr>
          <w:rFonts w:ascii="Times New Roman" w:hAnsi="Times New Roman"/>
          <w:sz w:val="18"/>
          <w:szCs w:val="18"/>
        </w:rPr>
        <w:t>et al</w:t>
      </w:r>
      <w:r w:rsidR="002C3297" w:rsidRPr="00FF23CC">
        <w:rPr>
          <w:rFonts w:ascii="Times New Roman" w:hAnsi="Times New Roman"/>
          <w:sz w:val="18"/>
          <w:szCs w:val="18"/>
        </w:rPr>
        <w:t>.Subcontracting strategies with production and maintenance policies for a manufacturing system subject t</w:t>
      </w:r>
      <w:r w:rsidR="00F36E84" w:rsidRPr="00FF23CC">
        <w:rPr>
          <w:rFonts w:ascii="Times New Roman" w:hAnsi="Times New Roman"/>
          <w:sz w:val="18"/>
          <w:szCs w:val="18"/>
        </w:rPr>
        <w:t>o progressive deterioration[J].</w:t>
      </w:r>
      <w:r w:rsidR="002C3297" w:rsidRPr="00FF23CC">
        <w:rPr>
          <w:rFonts w:ascii="Times New Roman" w:hAnsi="Times New Roman"/>
          <w:sz w:val="18"/>
          <w:szCs w:val="18"/>
        </w:rPr>
        <w:t>International Journal of</w:t>
      </w:r>
      <w:r w:rsidR="00F36E84" w:rsidRPr="00FF23CC">
        <w:rPr>
          <w:rFonts w:ascii="Times New Roman" w:hAnsi="Times New Roman"/>
          <w:sz w:val="18"/>
          <w:szCs w:val="18"/>
        </w:rPr>
        <w:t xml:space="preserve"> Production Economics,2018,200:</w:t>
      </w:r>
      <w:r w:rsidR="002C3297" w:rsidRPr="00FF23CC">
        <w:rPr>
          <w:rFonts w:ascii="Times New Roman" w:hAnsi="Times New Roman"/>
          <w:sz w:val="18"/>
          <w:szCs w:val="18"/>
        </w:rPr>
        <w:t>103-118.</w:t>
      </w:r>
    </w:p>
    <w:p w:rsidR="008B4A8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F36E84" w:rsidRPr="00FF23CC">
        <w:rPr>
          <w:rFonts w:ascii="Times New Roman" w:hAnsi="Times New Roman" w:hint="eastAsia"/>
          <w:sz w:val="18"/>
          <w:szCs w:val="18"/>
        </w:rPr>
        <w:t>5</w:t>
      </w:r>
      <w:r w:rsidRPr="00FF23CC">
        <w:rPr>
          <w:rFonts w:ascii="Times New Roman" w:hAnsi="Times New Roman" w:hint="eastAsia"/>
          <w:sz w:val="18"/>
          <w:szCs w:val="18"/>
        </w:rPr>
        <w:t xml:space="preserve">] </w:t>
      </w:r>
      <w:r w:rsidR="00F36E84" w:rsidRPr="00FF23CC">
        <w:rPr>
          <w:rFonts w:ascii="Times New Roman" w:hAnsi="Times New Roman"/>
          <w:sz w:val="18"/>
          <w:szCs w:val="18"/>
        </w:rPr>
        <w:t xml:space="preserve">WU T </w:t>
      </w:r>
      <w:proofErr w:type="gramStart"/>
      <w:r w:rsidR="00F36E84" w:rsidRPr="00FF23CC">
        <w:rPr>
          <w:rFonts w:ascii="Times New Roman" w:hAnsi="Times New Roman"/>
          <w:sz w:val="18"/>
          <w:szCs w:val="18"/>
        </w:rPr>
        <w:t>Y,MA</w:t>
      </w:r>
      <w:proofErr w:type="gramEnd"/>
      <w:r w:rsidR="00F36E84" w:rsidRPr="00FF23CC">
        <w:rPr>
          <w:rFonts w:ascii="Times New Roman" w:hAnsi="Times New Roman"/>
          <w:sz w:val="18"/>
          <w:szCs w:val="18"/>
        </w:rPr>
        <w:t xml:space="preserve"> X B,YANG L</w:t>
      </w:r>
      <w:r w:rsidR="0023001C" w:rsidRPr="00FF23CC">
        <w:rPr>
          <w:rFonts w:ascii="Times New Roman" w:hAnsi="Times New Roman"/>
          <w:sz w:val="18"/>
          <w:szCs w:val="18"/>
        </w:rPr>
        <w:t>,</w:t>
      </w:r>
      <w:r w:rsidR="00D36645" w:rsidRPr="00FF23CC">
        <w:rPr>
          <w:rFonts w:ascii="Times New Roman" w:hAnsi="Times New Roman"/>
          <w:sz w:val="18"/>
          <w:szCs w:val="18"/>
        </w:rPr>
        <w:t>et al</w:t>
      </w:r>
      <w:r w:rsidR="0023001C" w:rsidRPr="00FF23CC">
        <w:rPr>
          <w:rFonts w:ascii="Times New Roman" w:hAnsi="Times New Roman"/>
          <w:sz w:val="18"/>
          <w:szCs w:val="18"/>
        </w:rPr>
        <w:t>.Proactive maintenance scheduling in consideration of imperfect repairs and production wait time[J].Journal of Manufacturing Systems,2019,53:183-194</w:t>
      </w:r>
      <w:r w:rsidR="00937EF6" w:rsidRPr="00FF23CC">
        <w:rPr>
          <w:rFonts w:ascii="Times New Roman" w:hAnsi="Times New Roman"/>
          <w:sz w:val="18"/>
          <w:szCs w:val="18"/>
        </w:rPr>
        <w:t>.</w:t>
      </w:r>
    </w:p>
    <w:p w:rsidR="00937EF6"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F36E84" w:rsidRPr="00FF23CC">
        <w:rPr>
          <w:rFonts w:ascii="Times New Roman" w:hAnsi="Times New Roman" w:hint="eastAsia"/>
          <w:sz w:val="18"/>
          <w:szCs w:val="18"/>
        </w:rPr>
        <w:t>6</w:t>
      </w:r>
      <w:r w:rsidRPr="00FF23CC">
        <w:rPr>
          <w:rFonts w:ascii="Times New Roman" w:hAnsi="Times New Roman" w:hint="eastAsia"/>
          <w:sz w:val="18"/>
          <w:szCs w:val="18"/>
        </w:rPr>
        <w:t xml:space="preserve">] </w:t>
      </w:r>
      <w:r w:rsidR="008B4A84" w:rsidRPr="00FF23CC">
        <w:rPr>
          <w:rFonts w:ascii="Times New Roman" w:hAnsi="Times New Roman"/>
          <w:sz w:val="18"/>
          <w:szCs w:val="18"/>
        </w:rPr>
        <w:t>周炳海</w:t>
      </w:r>
      <w:r w:rsidR="008B4A84" w:rsidRPr="00FF23CC">
        <w:rPr>
          <w:rFonts w:ascii="Times New Roman" w:hAnsi="Times New Roman"/>
          <w:sz w:val="18"/>
          <w:szCs w:val="18"/>
        </w:rPr>
        <w:t>,</w:t>
      </w:r>
      <w:r w:rsidR="008B4A84" w:rsidRPr="00FF23CC">
        <w:rPr>
          <w:rFonts w:ascii="Times New Roman" w:hAnsi="Times New Roman"/>
          <w:sz w:val="18"/>
          <w:szCs w:val="18"/>
        </w:rPr>
        <w:t>高忠顺</w:t>
      </w:r>
      <w:r w:rsidR="008B4A84" w:rsidRPr="00FF23CC">
        <w:rPr>
          <w:rFonts w:ascii="Times New Roman" w:hAnsi="Times New Roman"/>
          <w:sz w:val="18"/>
          <w:szCs w:val="18"/>
        </w:rPr>
        <w:t>.</w:t>
      </w:r>
      <w:r w:rsidR="008B4A84" w:rsidRPr="00FF23CC">
        <w:rPr>
          <w:rFonts w:ascii="Times New Roman" w:hAnsi="Times New Roman"/>
          <w:sz w:val="18"/>
          <w:szCs w:val="18"/>
        </w:rPr>
        <w:t>带缓冲区的设备预防性维护优化建模</w:t>
      </w:r>
      <w:r w:rsidR="008B4A84" w:rsidRPr="00FF23CC">
        <w:rPr>
          <w:rFonts w:ascii="Times New Roman" w:hAnsi="Times New Roman"/>
          <w:sz w:val="18"/>
          <w:szCs w:val="18"/>
        </w:rPr>
        <w:t>[J].</w:t>
      </w:r>
      <w:r w:rsidR="008B4A84" w:rsidRPr="00FF23CC">
        <w:rPr>
          <w:rFonts w:ascii="Times New Roman" w:hAnsi="Times New Roman"/>
          <w:sz w:val="18"/>
          <w:szCs w:val="18"/>
        </w:rPr>
        <w:t>计算机集成制造系统</w:t>
      </w:r>
      <w:r w:rsidR="008B4A84" w:rsidRPr="00FF23CC">
        <w:rPr>
          <w:rFonts w:ascii="Times New Roman" w:hAnsi="Times New Roman"/>
          <w:sz w:val="18"/>
          <w:szCs w:val="18"/>
        </w:rPr>
        <w:t>,2012,18(2):364-368.</w:t>
      </w:r>
      <w:r w:rsidR="00937EF6" w:rsidRPr="00FF23CC">
        <w:rPr>
          <w:rFonts w:ascii="Times New Roman" w:hAnsi="Times New Roman"/>
          <w:sz w:val="18"/>
          <w:szCs w:val="18"/>
        </w:rPr>
        <w:t xml:space="preserve"> </w:t>
      </w:r>
    </w:p>
    <w:p w:rsidR="008B4A84" w:rsidRPr="00FF23CC" w:rsidRDefault="00937EF6"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Z</w:t>
      </w:r>
      <w:r w:rsidR="00D36645" w:rsidRPr="00FF23CC">
        <w:rPr>
          <w:rFonts w:ascii="Times New Roman" w:hAnsi="Times New Roman"/>
          <w:sz w:val="18"/>
          <w:szCs w:val="18"/>
        </w:rPr>
        <w:t>HOU</w:t>
      </w:r>
      <w:r w:rsidR="00EA5F9A" w:rsidRPr="00FF23CC">
        <w:rPr>
          <w:rFonts w:ascii="Times New Roman" w:hAnsi="Times New Roman"/>
          <w:sz w:val="18"/>
          <w:szCs w:val="18"/>
        </w:rPr>
        <w:t xml:space="preserve"> B </w:t>
      </w:r>
      <w:proofErr w:type="gramStart"/>
      <w:r w:rsidR="00EA5F9A" w:rsidRPr="00FF23CC">
        <w:rPr>
          <w:rFonts w:ascii="Times New Roman" w:hAnsi="Times New Roman"/>
          <w:sz w:val="18"/>
          <w:szCs w:val="18"/>
        </w:rPr>
        <w:t>H</w:t>
      </w:r>
      <w:r w:rsidRPr="00FF23CC">
        <w:rPr>
          <w:rFonts w:ascii="Times New Roman" w:hAnsi="Times New Roman"/>
          <w:sz w:val="18"/>
          <w:szCs w:val="18"/>
        </w:rPr>
        <w:t>,G</w:t>
      </w:r>
      <w:r w:rsidR="00D36645" w:rsidRPr="00FF23CC">
        <w:rPr>
          <w:rFonts w:ascii="Times New Roman" w:hAnsi="Times New Roman"/>
          <w:sz w:val="18"/>
          <w:szCs w:val="18"/>
        </w:rPr>
        <w:t>AO</w:t>
      </w:r>
      <w:proofErr w:type="gramEnd"/>
      <w:r w:rsidR="00EA5F9A" w:rsidRPr="00FF23CC">
        <w:rPr>
          <w:rFonts w:ascii="Times New Roman" w:hAnsi="Times New Roman"/>
          <w:sz w:val="18"/>
          <w:szCs w:val="18"/>
        </w:rPr>
        <w:t xml:space="preserve"> Z S</w:t>
      </w:r>
      <w:r w:rsidRPr="00FF23CC">
        <w:rPr>
          <w:rFonts w:ascii="Times New Roman" w:hAnsi="Times New Roman"/>
          <w:sz w:val="18"/>
          <w:szCs w:val="18"/>
        </w:rPr>
        <w:t>.</w:t>
      </w:r>
      <w:r w:rsidR="00F36E84" w:rsidRPr="00FF23CC">
        <w:rPr>
          <w:rFonts w:ascii="Times New Roman" w:hAnsi="Times New Roman" w:hint="eastAsia"/>
          <w:sz w:val="18"/>
          <w:szCs w:val="18"/>
        </w:rPr>
        <w:t>Equipment p</w:t>
      </w:r>
      <w:r w:rsidRPr="00FF23CC">
        <w:rPr>
          <w:rFonts w:ascii="Times New Roman" w:hAnsi="Times New Roman"/>
          <w:sz w:val="18"/>
          <w:szCs w:val="18"/>
        </w:rPr>
        <w:t>reventive maintenance optim</w:t>
      </w:r>
      <w:r w:rsidR="00F36E84" w:rsidRPr="00FF23CC">
        <w:rPr>
          <w:rFonts w:ascii="Times New Roman" w:hAnsi="Times New Roman" w:hint="eastAsia"/>
          <w:sz w:val="18"/>
          <w:szCs w:val="18"/>
        </w:rPr>
        <w:t>al</w:t>
      </w:r>
      <w:r w:rsidRPr="00FF23CC">
        <w:rPr>
          <w:rFonts w:ascii="Times New Roman" w:hAnsi="Times New Roman"/>
          <w:sz w:val="18"/>
          <w:szCs w:val="18"/>
        </w:rPr>
        <w:t xml:space="preserve"> modeling with buffer[J].Computer </w:t>
      </w:r>
      <w:r w:rsidR="00F36E84" w:rsidRPr="00FF23CC">
        <w:rPr>
          <w:rFonts w:ascii="Times New Roman" w:hAnsi="Times New Roman"/>
          <w:sz w:val="18"/>
          <w:szCs w:val="18"/>
        </w:rPr>
        <w:t>Integrated Manufac</w:t>
      </w:r>
      <w:r w:rsidRPr="00FF23CC">
        <w:rPr>
          <w:rFonts w:ascii="Times New Roman" w:hAnsi="Times New Roman"/>
          <w:sz w:val="18"/>
          <w:szCs w:val="18"/>
        </w:rPr>
        <w:t xml:space="preserve">turing </w:t>
      </w:r>
      <w:r w:rsidR="00F36E84" w:rsidRPr="00FF23CC">
        <w:rPr>
          <w:rFonts w:ascii="Times New Roman" w:hAnsi="Times New Roman" w:hint="eastAsia"/>
          <w:sz w:val="18"/>
          <w:szCs w:val="18"/>
        </w:rPr>
        <w:t>S</w:t>
      </w:r>
      <w:r w:rsidRPr="00FF23CC">
        <w:rPr>
          <w:rFonts w:ascii="Times New Roman" w:hAnsi="Times New Roman"/>
          <w:sz w:val="18"/>
          <w:szCs w:val="18"/>
        </w:rPr>
        <w:t>ystem</w:t>
      </w:r>
      <w:r w:rsidR="00F36E84" w:rsidRPr="00FF23CC">
        <w:rPr>
          <w:rFonts w:ascii="Times New Roman" w:hAnsi="Times New Roman" w:hint="eastAsia"/>
          <w:sz w:val="18"/>
          <w:szCs w:val="18"/>
        </w:rPr>
        <w:t>s</w:t>
      </w:r>
      <w:r w:rsidRPr="00FF23CC">
        <w:rPr>
          <w:rFonts w:ascii="Times New Roman" w:hAnsi="Times New Roman"/>
          <w:sz w:val="18"/>
          <w:szCs w:val="18"/>
        </w:rPr>
        <w:t>,2012,18(2):364-368.</w:t>
      </w:r>
    </w:p>
    <w:p w:rsidR="00F423D1"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333AB7">
        <w:rPr>
          <w:rFonts w:ascii="Times New Roman" w:hAnsi="Times New Roman"/>
          <w:sz w:val="18"/>
          <w:szCs w:val="18"/>
        </w:rPr>
        <w:t>7</w:t>
      </w:r>
      <w:r w:rsidRPr="00FF23CC">
        <w:rPr>
          <w:rFonts w:ascii="Times New Roman" w:hAnsi="Times New Roman" w:hint="eastAsia"/>
          <w:sz w:val="18"/>
          <w:szCs w:val="18"/>
        </w:rPr>
        <w:t xml:space="preserve">] </w:t>
      </w:r>
      <w:r w:rsidR="008B4A84" w:rsidRPr="00FF23CC">
        <w:rPr>
          <w:rFonts w:ascii="Times New Roman" w:hAnsi="Times New Roman"/>
          <w:sz w:val="18"/>
          <w:szCs w:val="18"/>
        </w:rPr>
        <w:t>余佳迪</w:t>
      </w:r>
      <w:r w:rsidR="008B4A84" w:rsidRPr="00FF23CC">
        <w:rPr>
          <w:rFonts w:ascii="Times New Roman" w:hAnsi="Times New Roman"/>
          <w:sz w:val="18"/>
          <w:szCs w:val="18"/>
        </w:rPr>
        <w:t>,</w:t>
      </w:r>
      <w:r w:rsidR="008B4A84" w:rsidRPr="00FF23CC">
        <w:rPr>
          <w:rFonts w:ascii="Times New Roman" w:hAnsi="Times New Roman"/>
          <w:sz w:val="18"/>
          <w:szCs w:val="18"/>
        </w:rPr>
        <w:t>周炳海</w:t>
      </w:r>
      <w:r w:rsidR="008B4A84" w:rsidRPr="00FF23CC">
        <w:rPr>
          <w:rFonts w:ascii="Times New Roman" w:hAnsi="Times New Roman"/>
          <w:sz w:val="18"/>
          <w:szCs w:val="18"/>
        </w:rPr>
        <w:t>.</w:t>
      </w:r>
      <w:r w:rsidR="008B4A84" w:rsidRPr="00FF23CC">
        <w:rPr>
          <w:rFonts w:ascii="Times New Roman" w:hAnsi="Times New Roman"/>
          <w:sz w:val="18"/>
          <w:szCs w:val="18"/>
        </w:rPr>
        <w:t>带缓冲的串行生产系统预防性维护策略</w:t>
      </w:r>
      <w:r w:rsidR="008B4A84" w:rsidRPr="00FF23CC">
        <w:rPr>
          <w:rFonts w:ascii="Times New Roman" w:hAnsi="Times New Roman"/>
          <w:sz w:val="18"/>
          <w:szCs w:val="18"/>
        </w:rPr>
        <w:t>[J].</w:t>
      </w:r>
      <w:r w:rsidR="008B4A84" w:rsidRPr="00FF23CC">
        <w:rPr>
          <w:rFonts w:ascii="Times New Roman" w:hAnsi="Times New Roman"/>
          <w:sz w:val="18"/>
          <w:szCs w:val="18"/>
        </w:rPr>
        <w:t>上海交通大学学报</w:t>
      </w:r>
      <w:r w:rsidR="008B4A84" w:rsidRPr="00FF23CC">
        <w:rPr>
          <w:rFonts w:ascii="Times New Roman" w:hAnsi="Times New Roman"/>
          <w:sz w:val="18"/>
          <w:szCs w:val="18"/>
        </w:rPr>
        <w:t>,2014,48(12):1694-1699.</w:t>
      </w:r>
    </w:p>
    <w:p w:rsidR="008B4A84" w:rsidRPr="00FF23CC" w:rsidRDefault="00F423D1"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Y</w:t>
      </w:r>
      <w:r w:rsidR="00D36645" w:rsidRPr="00FF23CC">
        <w:rPr>
          <w:rFonts w:ascii="Times New Roman" w:hAnsi="Times New Roman"/>
          <w:sz w:val="18"/>
          <w:szCs w:val="18"/>
        </w:rPr>
        <w:t>U</w:t>
      </w:r>
      <w:r w:rsidR="00EA5F9A" w:rsidRPr="00FF23CC">
        <w:rPr>
          <w:rFonts w:ascii="Times New Roman" w:hAnsi="Times New Roman"/>
          <w:sz w:val="18"/>
          <w:szCs w:val="18"/>
        </w:rPr>
        <w:t xml:space="preserve"> J </w:t>
      </w:r>
      <w:proofErr w:type="gramStart"/>
      <w:r w:rsidR="00EA5F9A" w:rsidRPr="00FF23CC">
        <w:rPr>
          <w:rFonts w:ascii="Times New Roman" w:hAnsi="Times New Roman"/>
          <w:sz w:val="18"/>
          <w:szCs w:val="18"/>
        </w:rPr>
        <w:t>D</w:t>
      </w:r>
      <w:r w:rsidRPr="00FF23CC">
        <w:rPr>
          <w:rFonts w:ascii="Times New Roman" w:hAnsi="Times New Roman"/>
          <w:sz w:val="18"/>
          <w:szCs w:val="18"/>
        </w:rPr>
        <w:t>,Z</w:t>
      </w:r>
      <w:r w:rsidR="00A410F9" w:rsidRPr="00FF23CC">
        <w:rPr>
          <w:rFonts w:ascii="Times New Roman" w:hAnsi="Times New Roman"/>
          <w:sz w:val="18"/>
          <w:szCs w:val="18"/>
        </w:rPr>
        <w:t>HOU</w:t>
      </w:r>
      <w:proofErr w:type="gramEnd"/>
      <w:r w:rsidR="00EA5F9A" w:rsidRPr="00FF23CC">
        <w:rPr>
          <w:rFonts w:ascii="Times New Roman" w:hAnsi="Times New Roman"/>
          <w:sz w:val="18"/>
          <w:szCs w:val="18"/>
        </w:rPr>
        <w:t xml:space="preserve"> B H</w:t>
      </w:r>
      <w:r w:rsidRPr="00FF23CC">
        <w:rPr>
          <w:rFonts w:ascii="Times New Roman" w:hAnsi="Times New Roman"/>
          <w:sz w:val="18"/>
          <w:szCs w:val="18"/>
        </w:rPr>
        <w:t xml:space="preserve">.Preventive Maintenance </w:t>
      </w:r>
      <w:r w:rsidR="00F36E84" w:rsidRPr="00FF23CC">
        <w:rPr>
          <w:rFonts w:ascii="Times New Roman" w:hAnsi="Times New Roman" w:hint="eastAsia"/>
          <w:sz w:val="18"/>
          <w:szCs w:val="18"/>
        </w:rPr>
        <w:t xml:space="preserve">Policy for </w:t>
      </w:r>
      <w:r w:rsidRPr="00FF23CC">
        <w:rPr>
          <w:rFonts w:ascii="Times New Roman" w:hAnsi="Times New Roman"/>
          <w:sz w:val="18"/>
          <w:szCs w:val="18"/>
        </w:rPr>
        <w:t>Serial production System</w:t>
      </w:r>
      <w:r w:rsidR="00F36E84" w:rsidRPr="00FF23CC">
        <w:rPr>
          <w:rFonts w:ascii="Times New Roman" w:hAnsi="Times New Roman" w:hint="eastAsia"/>
          <w:sz w:val="18"/>
          <w:szCs w:val="18"/>
        </w:rPr>
        <w:t>s with intermediate buffers</w:t>
      </w:r>
      <w:r w:rsidRPr="00FF23CC">
        <w:rPr>
          <w:rFonts w:ascii="Times New Roman" w:hAnsi="Times New Roman"/>
          <w:sz w:val="18"/>
          <w:szCs w:val="18"/>
        </w:rPr>
        <w:t>[J].Journal of Shanghai Jiao Tong University,2014,48(12):1694-1699.</w:t>
      </w:r>
    </w:p>
    <w:p w:rsidR="008A614B"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333AB7">
        <w:rPr>
          <w:rFonts w:ascii="Times New Roman" w:hAnsi="Times New Roman"/>
          <w:sz w:val="18"/>
          <w:szCs w:val="18"/>
        </w:rPr>
        <w:t>8</w:t>
      </w:r>
      <w:r w:rsidRPr="00FF23CC">
        <w:rPr>
          <w:rFonts w:ascii="Times New Roman" w:hAnsi="Times New Roman" w:hint="eastAsia"/>
          <w:sz w:val="18"/>
          <w:szCs w:val="18"/>
        </w:rPr>
        <w:t xml:space="preserve">] </w:t>
      </w:r>
      <w:r w:rsidR="00952847" w:rsidRPr="00FF23CC">
        <w:rPr>
          <w:rFonts w:ascii="Times New Roman" w:hAnsi="Times New Roman"/>
          <w:sz w:val="18"/>
          <w:szCs w:val="18"/>
        </w:rPr>
        <w:t>刘学娟</w:t>
      </w:r>
      <w:r w:rsidR="00952847" w:rsidRPr="00FF23CC">
        <w:rPr>
          <w:rFonts w:ascii="Times New Roman" w:hAnsi="Times New Roman"/>
          <w:sz w:val="18"/>
          <w:szCs w:val="18"/>
        </w:rPr>
        <w:t>,</w:t>
      </w:r>
      <w:r w:rsidR="00952847" w:rsidRPr="00FF23CC">
        <w:rPr>
          <w:rFonts w:ascii="Times New Roman" w:hAnsi="Times New Roman"/>
          <w:sz w:val="18"/>
          <w:szCs w:val="18"/>
        </w:rPr>
        <w:t>赵斐</w:t>
      </w:r>
      <w:r w:rsidR="00952847" w:rsidRPr="00FF23CC">
        <w:rPr>
          <w:rFonts w:ascii="Times New Roman" w:hAnsi="Times New Roman"/>
          <w:sz w:val="18"/>
          <w:szCs w:val="18"/>
        </w:rPr>
        <w:t>,</w:t>
      </w:r>
      <w:r w:rsidR="00952847" w:rsidRPr="00FF23CC">
        <w:rPr>
          <w:rFonts w:ascii="Times New Roman" w:hAnsi="Times New Roman"/>
          <w:sz w:val="18"/>
          <w:szCs w:val="18"/>
        </w:rPr>
        <w:t>马晓洋</w:t>
      </w:r>
      <w:r w:rsidR="00952847" w:rsidRPr="00FF23CC">
        <w:rPr>
          <w:rFonts w:ascii="Times New Roman" w:hAnsi="Times New Roman"/>
          <w:sz w:val="18"/>
          <w:szCs w:val="18"/>
        </w:rPr>
        <w:t>.</w:t>
      </w:r>
      <w:r w:rsidR="00952847" w:rsidRPr="00FF23CC">
        <w:rPr>
          <w:rFonts w:ascii="Times New Roman" w:hAnsi="Times New Roman"/>
          <w:sz w:val="18"/>
          <w:szCs w:val="18"/>
        </w:rPr>
        <w:t>考虑生产率调整的多产品</w:t>
      </w:r>
      <w:r w:rsidR="00952847" w:rsidRPr="00FF23CC">
        <w:rPr>
          <w:rFonts w:ascii="Times New Roman" w:hAnsi="Times New Roman"/>
          <w:sz w:val="18"/>
          <w:szCs w:val="18"/>
        </w:rPr>
        <w:t>EPQ</w:t>
      </w:r>
      <w:r w:rsidR="00952847" w:rsidRPr="00FF23CC">
        <w:rPr>
          <w:rFonts w:ascii="Times New Roman" w:hAnsi="Times New Roman"/>
          <w:sz w:val="18"/>
          <w:szCs w:val="18"/>
        </w:rPr>
        <w:t>与设备维修整合模型</w:t>
      </w:r>
      <w:r w:rsidR="00952847" w:rsidRPr="00FF23CC">
        <w:rPr>
          <w:rFonts w:ascii="Times New Roman" w:hAnsi="Times New Roman"/>
          <w:sz w:val="18"/>
          <w:szCs w:val="18"/>
        </w:rPr>
        <w:t>[J].</w:t>
      </w:r>
      <w:r w:rsidR="00952847" w:rsidRPr="00FF23CC">
        <w:rPr>
          <w:rFonts w:ascii="Times New Roman" w:hAnsi="Times New Roman"/>
          <w:sz w:val="18"/>
          <w:szCs w:val="18"/>
        </w:rPr>
        <w:t>系统工程学报</w:t>
      </w:r>
      <w:r w:rsidR="007607D4" w:rsidRPr="00FF23CC">
        <w:rPr>
          <w:rFonts w:ascii="Times New Roman" w:hAnsi="Times New Roman"/>
          <w:sz w:val="18"/>
          <w:szCs w:val="18"/>
        </w:rPr>
        <w:t>,2018,33(</w:t>
      </w:r>
      <w:r w:rsidR="00952847" w:rsidRPr="00FF23CC">
        <w:rPr>
          <w:rFonts w:ascii="Times New Roman" w:hAnsi="Times New Roman"/>
          <w:sz w:val="18"/>
          <w:szCs w:val="18"/>
        </w:rPr>
        <w:t>1):136-144.</w:t>
      </w:r>
    </w:p>
    <w:p w:rsidR="008B4A84" w:rsidRPr="00FF23CC" w:rsidRDefault="008A614B"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L</w:t>
      </w:r>
      <w:r w:rsidR="00A410F9" w:rsidRPr="00FF23CC">
        <w:rPr>
          <w:rFonts w:ascii="Times New Roman" w:hAnsi="Times New Roman"/>
          <w:sz w:val="18"/>
          <w:szCs w:val="18"/>
        </w:rPr>
        <w:t>IU</w:t>
      </w:r>
      <w:r w:rsidR="00017708" w:rsidRPr="00FF23CC">
        <w:rPr>
          <w:rFonts w:ascii="Times New Roman" w:hAnsi="Times New Roman"/>
          <w:sz w:val="18"/>
          <w:szCs w:val="18"/>
        </w:rPr>
        <w:t xml:space="preserve"> X </w:t>
      </w:r>
      <w:proofErr w:type="gramStart"/>
      <w:r w:rsidR="00017708" w:rsidRPr="00FF23CC">
        <w:rPr>
          <w:rFonts w:ascii="Times New Roman" w:hAnsi="Times New Roman"/>
          <w:sz w:val="18"/>
          <w:szCs w:val="18"/>
        </w:rPr>
        <w:t>J</w:t>
      </w:r>
      <w:r w:rsidRPr="00FF23CC">
        <w:rPr>
          <w:rFonts w:ascii="Times New Roman" w:hAnsi="Times New Roman"/>
          <w:sz w:val="18"/>
          <w:szCs w:val="18"/>
        </w:rPr>
        <w:t>,Z</w:t>
      </w:r>
      <w:r w:rsidR="00A410F9" w:rsidRPr="00FF23CC">
        <w:rPr>
          <w:rFonts w:ascii="Times New Roman" w:hAnsi="Times New Roman"/>
          <w:sz w:val="18"/>
          <w:szCs w:val="18"/>
        </w:rPr>
        <w:t>HAO</w:t>
      </w:r>
      <w:proofErr w:type="gramEnd"/>
      <w:r w:rsidRPr="00FF23CC">
        <w:rPr>
          <w:rFonts w:ascii="Times New Roman" w:hAnsi="Times New Roman"/>
          <w:sz w:val="18"/>
          <w:szCs w:val="18"/>
        </w:rPr>
        <w:t xml:space="preserve"> F,M</w:t>
      </w:r>
      <w:r w:rsidR="00A410F9" w:rsidRPr="00FF23CC">
        <w:rPr>
          <w:rFonts w:ascii="Times New Roman" w:hAnsi="Times New Roman"/>
          <w:sz w:val="18"/>
          <w:szCs w:val="18"/>
        </w:rPr>
        <w:t>A</w:t>
      </w:r>
      <w:r w:rsidR="00017708" w:rsidRPr="00FF23CC">
        <w:rPr>
          <w:rFonts w:ascii="Times New Roman" w:hAnsi="Times New Roman"/>
          <w:sz w:val="18"/>
          <w:szCs w:val="18"/>
        </w:rPr>
        <w:t xml:space="preserve"> X Y</w:t>
      </w:r>
      <w:r w:rsidRPr="00FF23CC">
        <w:rPr>
          <w:rFonts w:ascii="Times New Roman" w:hAnsi="Times New Roman"/>
          <w:sz w:val="18"/>
          <w:szCs w:val="18"/>
        </w:rPr>
        <w:t>.</w:t>
      </w:r>
      <w:r w:rsidR="007607D4" w:rsidRPr="00FF23CC">
        <w:rPr>
          <w:rFonts w:ascii="Times New Roman" w:hAnsi="Times New Roman"/>
          <w:sz w:val="18"/>
          <w:szCs w:val="18"/>
        </w:rPr>
        <w:t>Integrat</w:t>
      </w:r>
      <w:r w:rsidR="007607D4" w:rsidRPr="00FF23CC">
        <w:rPr>
          <w:rFonts w:ascii="Times New Roman" w:hAnsi="Times New Roman" w:hint="eastAsia"/>
          <w:sz w:val="18"/>
          <w:szCs w:val="18"/>
        </w:rPr>
        <w:t xml:space="preserve">ed </w:t>
      </w:r>
      <w:r w:rsidRPr="00FF23CC">
        <w:rPr>
          <w:rFonts w:ascii="Times New Roman" w:hAnsi="Times New Roman"/>
          <w:sz w:val="18"/>
          <w:szCs w:val="18"/>
        </w:rPr>
        <w:t xml:space="preserve">EPQ and </w:t>
      </w:r>
      <w:r w:rsidR="007607D4" w:rsidRPr="00FF23CC">
        <w:rPr>
          <w:rFonts w:ascii="Times New Roman" w:hAnsi="Times New Roman"/>
          <w:sz w:val="18"/>
          <w:szCs w:val="18"/>
        </w:rPr>
        <w:t>maintenance model for a multi-product production system with varying production ra</w:t>
      </w:r>
      <w:r w:rsidR="007607D4" w:rsidRPr="00FF23CC">
        <w:rPr>
          <w:rFonts w:ascii="Times New Roman" w:hAnsi="Times New Roman" w:hint="eastAsia"/>
          <w:sz w:val="18"/>
          <w:szCs w:val="18"/>
        </w:rPr>
        <w:t>te</w:t>
      </w:r>
      <w:r w:rsidRPr="00FF23CC">
        <w:rPr>
          <w:rFonts w:ascii="Times New Roman" w:hAnsi="Times New Roman"/>
          <w:sz w:val="18"/>
          <w:szCs w:val="18"/>
        </w:rPr>
        <w:t xml:space="preserve">[J].Journal </w:t>
      </w:r>
      <w:r w:rsidR="007607D4" w:rsidRPr="00FF23CC">
        <w:rPr>
          <w:rFonts w:ascii="Times New Roman" w:hAnsi="Times New Roman"/>
          <w:sz w:val="18"/>
          <w:szCs w:val="18"/>
        </w:rPr>
        <w:t>of Systems Engineering,2012,33(</w:t>
      </w:r>
      <w:r w:rsidRPr="00FF23CC">
        <w:rPr>
          <w:rFonts w:ascii="Times New Roman" w:hAnsi="Times New Roman"/>
          <w:sz w:val="18"/>
          <w:szCs w:val="18"/>
        </w:rPr>
        <w:t>1):136-144.</w:t>
      </w:r>
    </w:p>
    <w:p w:rsidR="00C37576"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333AB7">
        <w:rPr>
          <w:rFonts w:ascii="Times New Roman" w:hAnsi="Times New Roman"/>
          <w:sz w:val="18"/>
          <w:szCs w:val="18"/>
        </w:rPr>
        <w:t>9</w:t>
      </w:r>
      <w:r w:rsidRPr="00FF23CC">
        <w:rPr>
          <w:rFonts w:ascii="Times New Roman" w:hAnsi="Times New Roman" w:hint="eastAsia"/>
          <w:sz w:val="18"/>
          <w:szCs w:val="18"/>
        </w:rPr>
        <w:t xml:space="preserve">] </w:t>
      </w:r>
      <w:r w:rsidR="00952847" w:rsidRPr="00FF23CC">
        <w:rPr>
          <w:rFonts w:ascii="Times New Roman" w:hAnsi="Times New Roman"/>
          <w:sz w:val="18"/>
          <w:szCs w:val="18"/>
        </w:rPr>
        <w:t>刘学娟</w:t>
      </w:r>
      <w:r w:rsidR="00952847" w:rsidRPr="00FF23CC">
        <w:rPr>
          <w:rFonts w:ascii="Times New Roman" w:hAnsi="Times New Roman"/>
          <w:sz w:val="18"/>
          <w:szCs w:val="18"/>
        </w:rPr>
        <w:t>,</w:t>
      </w:r>
      <w:r w:rsidR="00952847" w:rsidRPr="00FF23CC">
        <w:rPr>
          <w:rFonts w:ascii="Times New Roman" w:hAnsi="Times New Roman"/>
          <w:sz w:val="18"/>
          <w:szCs w:val="18"/>
        </w:rPr>
        <w:t>冯志鹏</w:t>
      </w:r>
      <w:r w:rsidR="00952847" w:rsidRPr="00FF23CC">
        <w:rPr>
          <w:rFonts w:ascii="Times New Roman" w:hAnsi="Times New Roman"/>
          <w:sz w:val="18"/>
          <w:szCs w:val="18"/>
        </w:rPr>
        <w:t>.</w:t>
      </w:r>
      <w:r w:rsidR="00952847" w:rsidRPr="00FF23CC">
        <w:rPr>
          <w:rFonts w:ascii="Times New Roman" w:hAnsi="Times New Roman"/>
          <w:sz w:val="18"/>
          <w:szCs w:val="18"/>
        </w:rPr>
        <w:t>基于随机系数增长模型的状态维修与</w:t>
      </w:r>
      <w:r w:rsidR="00952847" w:rsidRPr="00FF23CC">
        <w:rPr>
          <w:rFonts w:ascii="Times New Roman" w:hAnsi="Times New Roman"/>
          <w:sz w:val="18"/>
          <w:szCs w:val="18"/>
        </w:rPr>
        <w:t>EPQ</w:t>
      </w:r>
      <w:r w:rsidR="00952847" w:rsidRPr="00FF23CC">
        <w:rPr>
          <w:rFonts w:ascii="Times New Roman" w:hAnsi="Times New Roman"/>
          <w:sz w:val="18"/>
          <w:szCs w:val="18"/>
        </w:rPr>
        <w:t>联合优化</w:t>
      </w:r>
      <w:r w:rsidR="00952847" w:rsidRPr="00FF23CC">
        <w:rPr>
          <w:rFonts w:ascii="Times New Roman" w:hAnsi="Times New Roman"/>
          <w:sz w:val="18"/>
          <w:szCs w:val="18"/>
        </w:rPr>
        <w:t>[J].</w:t>
      </w:r>
      <w:r w:rsidR="00952847" w:rsidRPr="00FF23CC">
        <w:rPr>
          <w:rFonts w:ascii="Times New Roman" w:hAnsi="Times New Roman"/>
          <w:sz w:val="18"/>
          <w:szCs w:val="18"/>
        </w:rPr>
        <w:t>系统工程理论与实践</w:t>
      </w:r>
      <w:r w:rsidR="009F5D79" w:rsidRPr="00FF23CC">
        <w:rPr>
          <w:rFonts w:ascii="Times New Roman" w:hAnsi="Times New Roman"/>
          <w:sz w:val="18"/>
          <w:szCs w:val="18"/>
        </w:rPr>
        <w:t>,2019,39(</w:t>
      </w:r>
      <w:r w:rsidR="00952847" w:rsidRPr="00FF23CC">
        <w:rPr>
          <w:rFonts w:ascii="Times New Roman" w:hAnsi="Times New Roman"/>
          <w:sz w:val="18"/>
          <w:szCs w:val="18"/>
        </w:rPr>
        <w:t>1):251-258.</w:t>
      </w:r>
    </w:p>
    <w:p w:rsidR="008B4A84" w:rsidRPr="00FF23CC" w:rsidRDefault="00C37576"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L</w:t>
      </w:r>
      <w:r w:rsidR="00A410F9" w:rsidRPr="00FF23CC">
        <w:rPr>
          <w:rFonts w:ascii="Times New Roman" w:hAnsi="Times New Roman"/>
          <w:sz w:val="18"/>
          <w:szCs w:val="18"/>
        </w:rPr>
        <w:t>IU</w:t>
      </w:r>
      <w:r w:rsidRPr="00FF23CC">
        <w:rPr>
          <w:rFonts w:ascii="Times New Roman" w:hAnsi="Times New Roman"/>
          <w:sz w:val="18"/>
          <w:szCs w:val="18"/>
        </w:rPr>
        <w:t xml:space="preserve"> </w:t>
      </w:r>
      <w:r w:rsidR="00017708" w:rsidRPr="00FF23CC">
        <w:rPr>
          <w:rFonts w:ascii="Times New Roman" w:hAnsi="Times New Roman"/>
          <w:sz w:val="18"/>
          <w:szCs w:val="18"/>
        </w:rPr>
        <w:t xml:space="preserve">X </w:t>
      </w:r>
      <w:proofErr w:type="gramStart"/>
      <w:r w:rsidR="00017708" w:rsidRPr="00FF23CC">
        <w:rPr>
          <w:rFonts w:ascii="Times New Roman" w:hAnsi="Times New Roman"/>
          <w:sz w:val="18"/>
          <w:szCs w:val="18"/>
        </w:rPr>
        <w:t>J</w:t>
      </w:r>
      <w:r w:rsidRPr="00FF23CC">
        <w:rPr>
          <w:rFonts w:ascii="Times New Roman" w:hAnsi="Times New Roman"/>
          <w:sz w:val="18"/>
          <w:szCs w:val="18"/>
        </w:rPr>
        <w:t>,F</w:t>
      </w:r>
      <w:r w:rsidR="00A410F9" w:rsidRPr="00FF23CC">
        <w:rPr>
          <w:rFonts w:ascii="Times New Roman" w:hAnsi="Times New Roman"/>
          <w:sz w:val="18"/>
          <w:szCs w:val="18"/>
        </w:rPr>
        <w:t>ENG</w:t>
      </w:r>
      <w:proofErr w:type="gramEnd"/>
      <w:r w:rsidRPr="00FF23CC">
        <w:rPr>
          <w:rFonts w:ascii="Times New Roman" w:hAnsi="Times New Roman"/>
          <w:sz w:val="18"/>
          <w:szCs w:val="18"/>
        </w:rPr>
        <w:t xml:space="preserve"> </w:t>
      </w:r>
      <w:r w:rsidR="00017708" w:rsidRPr="00FF23CC">
        <w:rPr>
          <w:rFonts w:ascii="Times New Roman" w:hAnsi="Times New Roman"/>
          <w:sz w:val="18"/>
          <w:szCs w:val="18"/>
        </w:rPr>
        <w:t>Z P</w:t>
      </w:r>
      <w:r w:rsidRPr="00FF23CC">
        <w:rPr>
          <w:rFonts w:ascii="Times New Roman" w:hAnsi="Times New Roman"/>
          <w:sz w:val="18"/>
          <w:szCs w:val="18"/>
        </w:rPr>
        <w:t>.</w:t>
      </w:r>
      <w:r w:rsidR="009F5D79" w:rsidRPr="00FF23CC">
        <w:rPr>
          <w:rFonts w:ascii="Times New Roman" w:hAnsi="Times New Roman" w:hint="eastAsia"/>
          <w:sz w:val="18"/>
          <w:szCs w:val="18"/>
        </w:rPr>
        <w:t>Joint optimization of condition-based</w:t>
      </w:r>
      <w:r w:rsidRPr="00FF23CC">
        <w:rPr>
          <w:rFonts w:ascii="Times New Roman" w:hAnsi="Times New Roman"/>
          <w:sz w:val="18"/>
          <w:szCs w:val="18"/>
        </w:rPr>
        <w:t xml:space="preserve"> maintenance and EPQ based on </w:t>
      </w:r>
      <w:r w:rsidR="009F5D79" w:rsidRPr="00FF23CC">
        <w:rPr>
          <w:rFonts w:ascii="Times New Roman" w:hAnsi="Times New Roman" w:hint="eastAsia"/>
          <w:sz w:val="18"/>
          <w:szCs w:val="18"/>
        </w:rPr>
        <w:t xml:space="preserve">the random </w:t>
      </w:r>
      <w:r w:rsidR="009F5D79" w:rsidRPr="00FF23CC">
        <w:rPr>
          <w:rFonts w:ascii="Times New Roman" w:hAnsi="Times New Roman"/>
          <w:sz w:val="18"/>
          <w:szCs w:val="18"/>
        </w:rPr>
        <w:t>coefficient growth model</w:t>
      </w:r>
      <w:r w:rsidRPr="00FF23CC">
        <w:rPr>
          <w:rFonts w:ascii="Times New Roman" w:hAnsi="Times New Roman"/>
          <w:sz w:val="18"/>
          <w:szCs w:val="18"/>
        </w:rPr>
        <w:t xml:space="preserve">[J].Systems </w:t>
      </w:r>
      <w:r w:rsidR="009F5D79" w:rsidRPr="00FF23CC">
        <w:rPr>
          <w:rFonts w:ascii="Times New Roman" w:hAnsi="Times New Roman"/>
          <w:sz w:val="18"/>
          <w:szCs w:val="18"/>
        </w:rPr>
        <w:t>Engineering</w:t>
      </w:r>
      <w:r w:rsidR="009A26D1">
        <w:rPr>
          <w:rFonts w:ascii="Times New Roman" w:hAnsi="Times New Roman" w:hint="eastAsia"/>
          <w:sz w:val="18"/>
          <w:szCs w:val="18"/>
        </w:rPr>
        <w:t>-</w:t>
      </w:r>
      <w:r w:rsidR="009F5D79" w:rsidRPr="00FF23CC">
        <w:rPr>
          <w:rFonts w:ascii="Times New Roman" w:hAnsi="Times New Roman"/>
          <w:sz w:val="18"/>
          <w:szCs w:val="18"/>
        </w:rPr>
        <w:t>Theory &amp; Practice,2019,39(</w:t>
      </w:r>
      <w:r w:rsidRPr="00FF23CC">
        <w:rPr>
          <w:rFonts w:ascii="Times New Roman" w:hAnsi="Times New Roman"/>
          <w:sz w:val="18"/>
          <w:szCs w:val="18"/>
        </w:rPr>
        <w:t>1):251-258.</w:t>
      </w:r>
    </w:p>
    <w:p w:rsidR="00017708"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0</w:t>
      </w:r>
      <w:r w:rsidRPr="00FF23CC">
        <w:rPr>
          <w:rFonts w:ascii="Times New Roman" w:hAnsi="Times New Roman" w:hint="eastAsia"/>
          <w:sz w:val="18"/>
          <w:szCs w:val="18"/>
        </w:rPr>
        <w:t xml:space="preserve">] </w:t>
      </w:r>
      <w:r w:rsidR="005E02ED" w:rsidRPr="00FF23CC">
        <w:rPr>
          <w:rFonts w:ascii="Times New Roman" w:hAnsi="Times New Roman"/>
          <w:sz w:val="18"/>
          <w:szCs w:val="18"/>
        </w:rPr>
        <w:t>李志颖</w:t>
      </w:r>
      <w:r w:rsidR="005E02ED" w:rsidRPr="00FF23CC">
        <w:rPr>
          <w:rFonts w:ascii="Times New Roman" w:hAnsi="Times New Roman"/>
          <w:sz w:val="18"/>
          <w:szCs w:val="18"/>
        </w:rPr>
        <w:t>,</w:t>
      </w:r>
      <w:r w:rsidR="005E02ED" w:rsidRPr="00FF23CC">
        <w:rPr>
          <w:rFonts w:ascii="Times New Roman" w:hAnsi="Times New Roman"/>
          <w:sz w:val="18"/>
          <w:szCs w:val="18"/>
        </w:rPr>
        <w:t>倪婧</w:t>
      </w:r>
      <w:r w:rsidR="005E02ED" w:rsidRPr="00FF23CC">
        <w:rPr>
          <w:rFonts w:ascii="Times New Roman" w:hAnsi="Times New Roman"/>
          <w:sz w:val="18"/>
          <w:szCs w:val="18"/>
        </w:rPr>
        <w:t>,</w:t>
      </w:r>
      <w:r w:rsidR="005E02ED" w:rsidRPr="00FF23CC">
        <w:rPr>
          <w:rFonts w:ascii="Times New Roman" w:hAnsi="Times New Roman"/>
          <w:sz w:val="18"/>
          <w:szCs w:val="18"/>
        </w:rPr>
        <w:t>秦萍</w:t>
      </w:r>
      <w:r w:rsidR="005E02ED" w:rsidRPr="00FF23CC">
        <w:rPr>
          <w:rFonts w:ascii="Times New Roman" w:hAnsi="Times New Roman"/>
          <w:sz w:val="18"/>
          <w:szCs w:val="18"/>
        </w:rPr>
        <w:t>,</w:t>
      </w:r>
      <w:r w:rsidR="00192757" w:rsidRPr="00FF23CC">
        <w:rPr>
          <w:rFonts w:ascii="Times New Roman" w:hAnsi="Times New Roman" w:hint="eastAsia"/>
          <w:sz w:val="18"/>
          <w:szCs w:val="18"/>
        </w:rPr>
        <w:t>等</w:t>
      </w:r>
      <w:r w:rsidR="005E02ED" w:rsidRPr="00FF23CC">
        <w:rPr>
          <w:rFonts w:ascii="Times New Roman" w:hAnsi="Times New Roman"/>
          <w:sz w:val="18"/>
          <w:szCs w:val="18"/>
        </w:rPr>
        <w:t>.</w:t>
      </w:r>
      <w:r w:rsidR="005E02ED" w:rsidRPr="00FF23CC">
        <w:rPr>
          <w:rFonts w:ascii="Times New Roman" w:hAnsi="Times New Roman"/>
          <w:sz w:val="18"/>
          <w:szCs w:val="18"/>
        </w:rPr>
        <w:t>有限产能批量问题生产调度与设备维护集成优化研究</w:t>
      </w:r>
      <w:r w:rsidR="005E02ED" w:rsidRPr="00FF23CC">
        <w:rPr>
          <w:rFonts w:ascii="Times New Roman" w:hAnsi="Times New Roman"/>
          <w:sz w:val="18"/>
          <w:szCs w:val="18"/>
        </w:rPr>
        <w:t>[J].</w:t>
      </w:r>
      <w:r w:rsidR="005E02ED" w:rsidRPr="00FF23CC">
        <w:rPr>
          <w:rFonts w:ascii="Times New Roman" w:hAnsi="Times New Roman"/>
          <w:sz w:val="18"/>
          <w:szCs w:val="18"/>
        </w:rPr>
        <w:t>现代制造工程</w:t>
      </w:r>
      <w:r w:rsidR="00192757" w:rsidRPr="00FF23CC">
        <w:rPr>
          <w:rFonts w:ascii="Times New Roman" w:hAnsi="Times New Roman"/>
          <w:sz w:val="18"/>
          <w:szCs w:val="18"/>
        </w:rPr>
        <w:t>,2019(</w:t>
      </w:r>
      <w:r w:rsidR="005E02ED" w:rsidRPr="00FF23CC">
        <w:rPr>
          <w:rFonts w:ascii="Times New Roman" w:hAnsi="Times New Roman"/>
          <w:sz w:val="18"/>
          <w:szCs w:val="18"/>
        </w:rPr>
        <w:t>7):30-35</w:t>
      </w:r>
      <w:r w:rsidR="008B4A84" w:rsidRPr="00FF23CC">
        <w:rPr>
          <w:rFonts w:ascii="Times New Roman" w:hAnsi="Times New Roman"/>
          <w:sz w:val="18"/>
          <w:szCs w:val="18"/>
        </w:rPr>
        <w:t>.</w:t>
      </w:r>
    </w:p>
    <w:p w:rsidR="00EA5F9A" w:rsidRPr="00FF23CC" w:rsidRDefault="00EA5F9A"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L</w:t>
      </w:r>
      <w:r w:rsidR="00A410F9" w:rsidRPr="00FF23CC">
        <w:rPr>
          <w:rFonts w:ascii="Times New Roman" w:hAnsi="Times New Roman"/>
          <w:sz w:val="18"/>
          <w:szCs w:val="18"/>
        </w:rPr>
        <w:t>I</w:t>
      </w:r>
      <w:r w:rsidRPr="00FF23CC">
        <w:rPr>
          <w:rFonts w:ascii="Times New Roman" w:hAnsi="Times New Roman"/>
          <w:sz w:val="18"/>
          <w:szCs w:val="18"/>
        </w:rPr>
        <w:t xml:space="preserve"> </w:t>
      </w:r>
      <w:r w:rsidR="00046957" w:rsidRPr="00FF23CC">
        <w:rPr>
          <w:rFonts w:ascii="Times New Roman" w:hAnsi="Times New Roman"/>
          <w:sz w:val="18"/>
          <w:szCs w:val="18"/>
        </w:rPr>
        <w:t>Z Y</w:t>
      </w:r>
      <w:r w:rsidRPr="00FF23CC">
        <w:rPr>
          <w:rFonts w:ascii="Times New Roman" w:hAnsi="Times New Roman"/>
          <w:sz w:val="18"/>
          <w:szCs w:val="18"/>
        </w:rPr>
        <w:t>, N</w:t>
      </w:r>
      <w:r w:rsidR="00A410F9" w:rsidRPr="00FF23CC">
        <w:rPr>
          <w:rFonts w:ascii="Times New Roman" w:hAnsi="Times New Roman"/>
          <w:sz w:val="18"/>
          <w:szCs w:val="18"/>
        </w:rPr>
        <w:t>I</w:t>
      </w:r>
      <w:r w:rsidRPr="00FF23CC">
        <w:rPr>
          <w:rFonts w:ascii="Times New Roman" w:hAnsi="Times New Roman"/>
          <w:sz w:val="18"/>
          <w:szCs w:val="18"/>
        </w:rPr>
        <w:t xml:space="preserve"> </w:t>
      </w:r>
      <w:proofErr w:type="gramStart"/>
      <w:r w:rsidRPr="00FF23CC">
        <w:rPr>
          <w:rFonts w:ascii="Times New Roman" w:hAnsi="Times New Roman"/>
          <w:sz w:val="18"/>
          <w:szCs w:val="18"/>
        </w:rPr>
        <w:t>J</w:t>
      </w:r>
      <w:r w:rsidR="00046957" w:rsidRPr="00FF23CC">
        <w:rPr>
          <w:rFonts w:ascii="Times New Roman" w:hAnsi="Times New Roman"/>
          <w:sz w:val="18"/>
          <w:szCs w:val="18"/>
        </w:rPr>
        <w:t>,</w:t>
      </w:r>
      <w:r w:rsidRPr="00FF23CC">
        <w:rPr>
          <w:rFonts w:ascii="Times New Roman" w:hAnsi="Times New Roman"/>
          <w:sz w:val="18"/>
          <w:szCs w:val="18"/>
        </w:rPr>
        <w:t>Q</w:t>
      </w:r>
      <w:r w:rsidR="00A410F9" w:rsidRPr="00FF23CC">
        <w:rPr>
          <w:rFonts w:ascii="Times New Roman" w:hAnsi="Times New Roman"/>
          <w:sz w:val="18"/>
          <w:szCs w:val="18"/>
        </w:rPr>
        <w:t>IN</w:t>
      </w:r>
      <w:proofErr w:type="gramEnd"/>
      <w:r w:rsidRPr="00FF23CC">
        <w:rPr>
          <w:rFonts w:ascii="Times New Roman" w:hAnsi="Times New Roman"/>
          <w:sz w:val="18"/>
          <w:szCs w:val="18"/>
        </w:rPr>
        <w:t xml:space="preserve"> P,</w:t>
      </w:r>
      <w:r w:rsidR="00046957" w:rsidRPr="00FF23CC">
        <w:rPr>
          <w:rFonts w:ascii="Times New Roman" w:hAnsi="Times New Roman"/>
          <w:sz w:val="18"/>
          <w:szCs w:val="18"/>
        </w:rPr>
        <w:t>et al</w:t>
      </w:r>
      <w:r w:rsidRPr="00FF23CC">
        <w:rPr>
          <w:rFonts w:ascii="Times New Roman" w:hAnsi="Times New Roman"/>
          <w:sz w:val="18"/>
          <w:szCs w:val="18"/>
        </w:rPr>
        <w:t xml:space="preserve">.Research on </w:t>
      </w:r>
      <w:r w:rsidR="00192757" w:rsidRPr="00FF23CC">
        <w:rPr>
          <w:rFonts w:ascii="Times New Roman" w:hAnsi="Times New Roman"/>
          <w:sz w:val="18"/>
          <w:szCs w:val="18"/>
        </w:rPr>
        <w:t xml:space="preserve">integration optimization of production scheduling and equipment maintence for capacitated </w:t>
      </w:r>
      <w:r w:rsidR="00192757" w:rsidRPr="00FF23CC">
        <w:rPr>
          <w:rFonts w:ascii="Times New Roman" w:hAnsi="Times New Roman"/>
          <w:sz w:val="18"/>
          <w:szCs w:val="18"/>
        </w:rPr>
        <w:lastRenderedPageBreak/>
        <w:t>lot-sizing problem</w:t>
      </w:r>
      <w:r w:rsidRPr="00FF23CC">
        <w:rPr>
          <w:rFonts w:ascii="Times New Roman" w:hAnsi="Times New Roman"/>
          <w:sz w:val="18"/>
          <w:szCs w:val="18"/>
        </w:rPr>
        <w:t xml:space="preserve">[J].Modern </w:t>
      </w:r>
      <w:r w:rsidR="00192757" w:rsidRPr="00FF23CC">
        <w:rPr>
          <w:rFonts w:ascii="Times New Roman" w:hAnsi="Times New Roman"/>
          <w:sz w:val="18"/>
          <w:szCs w:val="18"/>
        </w:rPr>
        <w:t>Manufacturing Engineering,2019(</w:t>
      </w:r>
      <w:r w:rsidRPr="00FF23CC">
        <w:rPr>
          <w:rFonts w:ascii="Times New Roman" w:hAnsi="Times New Roman"/>
          <w:sz w:val="18"/>
          <w:szCs w:val="18"/>
        </w:rPr>
        <w:t>7):30-35.</w:t>
      </w:r>
    </w:p>
    <w:p w:rsidR="009C093A"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1</w:t>
      </w:r>
      <w:r w:rsidRPr="00FF23CC">
        <w:rPr>
          <w:rFonts w:ascii="Times New Roman" w:hAnsi="Times New Roman" w:hint="eastAsia"/>
          <w:sz w:val="18"/>
          <w:szCs w:val="18"/>
        </w:rPr>
        <w:t xml:space="preserve">] </w:t>
      </w:r>
      <w:r w:rsidR="005E02ED" w:rsidRPr="00FF23CC">
        <w:rPr>
          <w:rFonts w:ascii="Times New Roman" w:hAnsi="Times New Roman"/>
          <w:sz w:val="18"/>
          <w:szCs w:val="18"/>
        </w:rPr>
        <w:t>张云正</w:t>
      </w:r>
      <w:r w:rsidR="005E02ED" w:rsidRPr="00FF23CC">
        <w:rPr>
          <w:rFonts w:ascii="Times New Roman" w:hAnsi="Times New Roman"/>
          <w:sz w:val="18"/>
          <w:szCs w:val="18"/>
        </w:rPr>
        <w:t>,</w:t>
      </w:r>
      <w:r w:rsidR="005E02ED" w:rsidRPr="00FF23CC">
        <w:rPr>
          <w:rFonts w:ascii="Times New Roman" w:hAnsi="Times New Roman"/>
          <w:sz w:val="18"/>
          <w:szCs w:val="18"/>
        </w:rPr>
        <w:t>张晓红</w:t>
      </w:r>
      <w:r w:rsidR="005E02ED" w:rsidRPr="00FF23CC">
        <w:rPr>
          <w:rFonts w:ascii="Times New Roman" w:hAnsi="Times New Roman"/>
          <w:sz w:val="18"/>
          <w:szCs w:val="18"/>
        </w:rPr>
        <w:t>,</w:t>
      </w:r>
      <w:r w:rsidR="005E02ED" w:rsidRPr="00FF23CC">
        <w:rPr>
          <w:rFonts w:ascii="Times New Roman" w:hAnsi="Times New Roman"/>
          <w:sz w:val="18"/>
          <w:szCs w:val="18"/>
        </w:rPr>
        <w:t>曾建潮</w:t>
      </w:r>
      <w:r w:rsidR="005E02ED" w:rsidRPr="00FF23CC">
        <w:rPr>
          <w:rFonts w:ascii="Times New Roman" w:hAnsi="Times New Roman"/>
          <w:sz w:val="18"/>
          <w:szCs w:val="18"/>
        </w:rPr>
        <w:t>.</w:t>
      </w:r>
      <w:r w:rsidR="005E02ED" w:rsidRPr="00FF23CC">
        <w:rPr>
          <w:rFonts w:ascii="Times New Roman" w:hAnsi="Times New Roman"/>
          <w:sz w:val="18"/>
          <w:szCs w:val="18"/>
        </w:rPr>
        <w:t>租赁设备的状态维修决策建模与优化</w:t>
      </w:r>
      <w:r w:rsidR="005E02ED" w:rsidRPr="00FF23CC">
        <w:rPr>
          <w:rFonts w:ascii="Times New Roman" w:hAnsi="Times New Roman"/>
          <w:sz w:val="18"/>
          <w:szCs w:val="18"/>
        </w:rPr>
        <w:t>[J].</w:t>
      </w:r>
      <w:r w:rsidR="005E02ED" w:rsidRPr="00FF23CC">
        <w:rPr>
          <w:rFonts w:ascii="Times New Roman" w:hAnsi="Times New Roman"/>
          <w:sz w:val="18"/>
          <w:szCs w:val="18"/>
        </w:rPr>
        <w:t>系统工程理论与实践</w:t>
      </w:r>
      <w:r w:rsidR="00192757" w:rsidRPr="00FF23CC">
        <w:rPr>
          <w:rFonts w:ascii="Times New Roman" w:hAnsi="Times New Roman"/>
          <w:sz w:val="18"/>
          <w:szCs w:val="18"/>
        </w:rPr>
        <w:t>,2019,39(</w:t>
      </w:r>
      <w:r w:rsidR="005E02ED" w:rsidRPr="00FF23CC">
        <w:rPr>
          <w:rFonts w:ascii="Times New Roman" w:hAnsi="Times New Roman"/>
          <w:sz w:val="18"/>
          <w:szCs w:val="18"/>
        </w:rPr>
        <w:t>7):1732-1743</w:t>
      </w:r>
      <w:r w:rsidR="008B4A84" w:rsidRPr="00FF23CC">
        <w:rPr>
          <w:rFonts w:ascii="Times New Roman" w:hAnsi="Times New Roman"/>
          <w:sz w:val="18"/>
          <w:szCs w:val="18"/>
        </w:rPr>
        <w:t>.</w:t>
      </w:r>
      <w:r w:rsidR="005E02ED" w:rsidRPr="00FF23CC">
        <w:rPr>
          <w:rFonts w:ascii="Times New Roman" w:hAnsi="Times New Roman"/>
          <w:sz w:val="18"/>
          <w:szCs w:val="18"/>
        </w:rPr>
        <w:t xml:space="preserve"> </w:t>
      </w:r>
    </w:p>
    <w:p w:rsidR="005E02ED" w:rsidRPr="00FF23CC" w:rsidRDefault="009C093A"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Z</w:t>
      </w:r>
      <w:r w:rsidR="00A410F9" w:rsidRPr="00FF23CC">
        <w:rPr>
          <w:rFonts w:ascii="Times New Roman" w:hAnsi="Times New Roman"/>
          <w:sz w:val="18"/>
          <w:szCs w:val="18"/>
        </w:rPr>
        <w:t>HANG</w:t>
      </w:r>
      <w:r w:rsidR="007A2AC2" w:rsidRPr="00FF23CC">
        <w:rPr>
          <w:rFonts w:ascii="Times New Roman" w:hAnsi="Times New Roman"/>
          <w:sz w:val="18"/>
          <w:szCs w:val="18"/>
        </w:rPr>
        <w:t xml:space="preserve"> Y Z</w:t>
      </w:r>
      <w:r w:rsidRPr="00FF23CC">
        <w:rPr>
          <w:rFonts w:ascii="Times New Roman" w:hAnsi="Times New Roman"/>
          <w:sz w:val="18"/>
          <w:szCs w:val="18"/>
        </w:rPr>
        <w:t>,Z</w:t>
      </w:r>
      <w:r w:rsidR="00A410F9" w:rsidRPr="00FF23CC">
        <w:rPr>
          <w:rFonts w:ascii="Times New Roman" w:hAnsi="Times New Roman"/>
          <w:sz w:val="18"/>
          <w:szCs w:val="18"/>
        </w:rPr>
        <w:t>HANG</w:t>
      </w:r>
      <w:r w:rsidRPr="00FF23CC">
        <w:rPr>
          <w:rFonts w:ascii="Times New Roman" w:hAnsi="Times New Roman"/>
          <w:sz w:val="18"/>
          <w:szCs w:val="18"/>
        </w:rPr>
        <w:t xml:space="preserve"> </w:t>
      </w:r>
      <w:r w:rsidR="007A2AC2" w:rsidRPr="00FF23CC">
        <w:rPr>
          <w:rFonts w:ascii="Times New Roman" w:hAnsi="Times New Roman"/>
          <w:sz w:val="18"/>
          <w:szCs w:val="18"/>
        </w:rPr>
        <w:t>X H</w:t>
      </w:r>
      <w:r w:rsidRPr="00FF23CC">
        <w:rPr>
          <w:rFonts w:ascii="Times New Roman" w:hAnsi="Times New Roman"/>
          <w:sz w:val="18"/>
          <w:szCs w:val="18"/>
        </w:rPr>
        <w:t>,Z</w:t>
      </w:r>
      <w:r w:rsidR="00A410F9" w:rsidRPr="00FF23CC">
        <w:rPr>
          <w:rFonts w:ascii="Times New Roman" w:hAnsi="Times New Roman"/>
          <w:sz w:val="18"/>
          <w:szCs w:val="18"/>
        </w:rPr>
        <w:t>ENG</w:t>
      </w:r>
      <w:r w:rsidRPr="00FF23CC">
        <w:rPr>
          <w:rFonts w:ascii="Times New Roman" w:hAnsi="Times New Roman"/>
          <w:sz w:val="18"/>
          <w:szCs w:val="18"/>
        </w:rPr>
        <w:t xml:space="preserve"> </w:t>
      </w:r>
      <w:r w:rsidR="007A2AC2" w:rsidRPr="00FF23CC">
        <w:rPr>
          <w:rFonts w:ascii="Times New Roman" w:hAnsi="Times New Roman"/>
          <w:sz w:val="18"/>
          <w:szCs w:val="18"/>
        </w:rPr>
        <w:t>J C</w:t>
      </w:r>
      <w:r w:rsidRPr="00FF23CC">
        <w:rPr>
          <w:rFonts w:ascii="Times New Roman" w:hAnsi="Times New Roman"/>
          <w:sz w:val="18"/>
          <w:szCs w:val="18"/>
        </w:rPr>
        <w:t>.</w:t>
      </w:r>
      <w:r w:rsidR="00192757" w:rsidRPr="00FF23CC">
        <w:rPr>
          <w:rFonts w:ascii="Times New Roman" w:hAnsi="Times New Roman" w:hint="eastAsia"/>
          <w:sz w:val="18"/>
          <w:szCs w:val="18"/>
        </w:rPr>
        <w:t>O</w:t>
      </w:r>
      <w:r w:rsidR="00192757" w:rsidRPr="00FF23CC">
        <w:rPr>
          <w:rFonts w:ascii="Times New Roman" w:hAnsi="Times New Roman"/>
          <w:sz w:val="18"/>
          <w:szCs w:val="18"/>
        </w:rPr>
        <w:t>ptim</w:t>
      </w:r>
      <w:r w:rsidR="00192757" w:rsidRPr="00FF23CC">
        <w:rPr>
          <w:rFonts w:ascii="Times New Roman" w:hAnsi="Times New Roman" w:hint="eastAsia"/>
          <w:sz w:val="18"/>
          <w:szCs w:val="18"/>
        </w:rPr>
        <w:t>al decision of condition-based</w:t>
      </w:r>
      <w:r w:rsidRPr="00FF23CC">
        <w:rPr>
          <w:rFonts w:ascii="Times New Roman" w:hAnsi="Times New Roman"/>
          <w:sz w:val="18"/>
          <w:szCs w:val="18"/>
        </w:rPr>
        <w:t xml:space="preserve"> maintenance </w:t>
      </w:r>
      <w:r w:rsidR="00192757" w:rsidRPr="00FF23CC">
        <w:rPr>
          <w:rFonts w:ascii="Times New Roman" w:hAnsi="Times New Roman" w:hint="eastAsia"/>
          <w:sz w:val="18"/>
          <w:szCs w:val="18"/>
        </w:rPr>
        <w:t>strategy</w:t>
      </w:r>
      <w:r w:rsidR="00192757" w:rsidRPr="00FF23CC">
        <w:rPr>
          <w:rFonts w:ascii="Times New Roman" w:hAnsi="Times New Roman"/>
          <w:sz w:val="18"/>
          <w:szCs w:val="18"/>
        </w:rPr>
        <w:t xml:space="preserve"> for leased equipment</w:t>
      </w:r>
      <w:r w:rsidRPr="00FF23CC">
        <w:rPr>
          <w:rFonts w:ascii="Times New Roman" w:hAnsi="Times New Roman"/>
          <w:sz w:val="18"/>
          <w:szCs w:val="18"/>
        </w:rPr>
        <w:t>[J].</w:t>
      </w:r>
      <w:r w:rsidR="00192757" w:rsidRPr="00FF23CC">
        <w:rPr>
          <w:rFonts w:ascii="Times New Roman" w:hAnsi="Times New Roman"/>
          <w:sz w:val="18"/>
          <w:szCs w:val="18"/>
        </w:rPr>
        <w:t>Systems Engineering</w:t>
      </w:r>
      <w:r w:rsidR="009A26D1">
        <w:rPr>
          <w:rFonts w:ascii="Times New Roman" w:hAnsi="Times New Roman" w:hint="eastAsia"/>
          <w:sz w:val="18"/>
          <w:szCs w:val="18"/>
        </w:rPr>
        <w:t>-</w:t>
      </w:r>
      <w:r w:rsidR="00192757" w:rsidRPr="00FF23CC">
        <w:rPr>
          <w:rFonts w:ascii="Times New Roman" w:hAnsi="Times New Roman"/>
          <w:sz w:val="18"/>
          <w:szCs w:val="18"/>
        </w:rPr>
        <w:t>Theory &amp; Practice,2019,39(</w:t>
      </w:r>
      <w:r w:rsidRPr="00FF23CC">
        <w:rPr>
          <w:rFonts w:ascii="Times New Roman" w:hAnsi="Times New Roman"/>
          <w:sz w:val="18"/>
          <w:szCs w:val="18"/>
        </w:rPr>
        <w:t>7):1732-1743.</w:t>
      </w:r>
    </w:p>
    <w:p w:rsidR="008B4A8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2</w:t>
      </w:r>
      <w:r w:rsidRPr="00FF23CC">
        <w:rPr>
          <w:rFonts w:ascii="Times New Roman" w:hAnsi="Times New Roman" w:hint="eastAsia"/>
          <w:sz w:val="18"/>
          <w:szCs w:val="18"/>
        </w:rPr>
        <w:t xml:space="preserve">] </w:t>
      </w:r>
      <w:r w:rsidR="00D548F3" w:rsidRPr="00FF23CC">
        <w:rPr>
          <w:rFonts w:ascii="Times New Roman" w:hAnsi="Times New Roman"/>
          <w:sz w:val="18"/>
          <w:szCs w:val="18"/>
        </w:rPr>
        <w:t xml:space="preserve">REZG </w:t>
      </w:r>
      <w:proofErr w:type="gramStart"/>
      <w:r w:rsidR="00D548F3" w:rsidRPr="00FF23CC">
        <w:rPr>
          <w:rFonts w:ascii="Times New Roman" w:hAnsi="Times New Roman"/>
          <w:sz w:val="18"/>
          <w:szCs w:val="18"/>
        </w:rPr>
        <w:t>N,CHELBI</w:t>
      </w:r>
      <w:proofErr w:type="gramEnd"/>
      <w:r w:rsidR="00D548F3" w:rsidRPr="00FF23CC">
        <w:rPr>
          <w:rFonts w:ascii="Times New Roman" w:hAnsi="Times New Roman"/>
          <w:sz w:val="18"/>
          <w:szCs w:val="18"/>
        </w:rPr>
        <w:t xml:space="preserve"> A,XIE X L</w:t>
      </w:r>
      <w:r w:rsidR="008B4A84" w:rsidRPr="00FF23CC">
        <w:rPr>
          <w:rFonts w:ascii="Times New Roman" w:hAnsi="Times New Roman"/>
          <w:sz w:val="18"/>
          <w:szCs w:val="18"/>
        </w:rPr>
        <w:t>.Modeling and optimizing a joint inventory control and preventive maintenance strategy for a ra</w:t>
      </w:r>
      <w:r w:rsidR="00D548F3" w:rsidRPr="00FF23CC">
        <w:rPr>
          <w:rFonts w:ascii="Times New Roman" w:hAnsi="Times New Roman"/>
          <w:sz w:val="18"/>
          <w:szCs w:val="18"/>
        </w:rPr>
        <w:t>ndomly failing production unit:</w:t>
      </w:r>
      <w:r w:rsidR="008B4A84" w:rsidRPr="00FF23CC">
        <w:rPr>
          <w:rFonts w:ascii="Times New Roman" w:hAnsi="Times New Roman"/>
          <w:sz w:val="18"/>
          <w:szCs w:val="18"/>
        </w:rPr>
        <w:t>analytical and simulation approaches</w:t>
      </w:r>
      <w:r w:rsidR="00192757" w:rsidRPr="00FF23CC">
        <w:rPr>
          <w:rFonts w:ascii="Times New Roman" w:hAnsi="Times New Roman"/>
          <w:sz w:val="18"/>
          <w:szCs w:val="18"/>
        </w:rPr>
        <w:t>[J].</w:t>
      </w:r>
      <w:r w:rsidR="008B4A84" w:rsidRPr="00FF23CC">
        <w:rPr>
          <w:rFonts w:ascii="Times New Roman" w:hAnsi="Times New Roman"/>
          <w:sz w:val="18"/>
          <w:szCs w:val="18"/>
        </w:rPr>
        <w:t>International Journal of Computer Integrated Manufacturing,2005,18(2</w:t>
      </w:r>
      <w:r w:rsidR="00D548F3" w:rsidRPr="00FF23CC">
        <w:rPr>
          <w:rFonts w:ascii="Times New Roman" w:hAnsi="Times New Roman" w:hint="eastAsia"/>
          <w:sz w:val="18"/>
          <w:szCs w:val="18"/>
        </w:rPr>
        <w:t>/3</w:t>
      </w:r>
      <w:r w:rsidR="008B4A84" w:rsidRPr="00FF23CC">
        <w:rPr>
          <w:rFonts w:ascii="Times New Roman" w:hAnsi="Times New Roman"/>
          <w:sz w:val="18"/>
          <w:szCs w:val="18"/>
        </w:rPr>
        <w:t>):225-235.</w:t>
      </w:r>
    </w:p>
    <w:p w:rsidR="008B4A8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3</w:t>
      </w:r>
      <w:r w:rsidRPr="00FF23CC">
        <w:rPr>
          <w:rFonts w:ascii="Times New Roman" w:hAnsi="Times New Roman" w:hint="eastAsia"/>
          <w:sz w:val="18"/>
          <w:szCs w:val="18"/>
        </w:rPr>
        <w:t xml:space="preserve">] </w:t>
      </w:r>
      <w:r w:rsidR="00416F95" w:rsidRPr="00FF23CC">
        <w:rPr>
          <w:rFonts w:ascii="Times New Roman" w:hAnsi="Times New Roman"/>
          <w:sz w:val="18"/>
          <w:szCs w:val="18"/>
        </w:rPr>
        <w:t xml:space="preserve">SANA S </w:t>
      </w:r>
      <w:proofErr w:type="gramStart"/>
      <w:r w:rsidR="00416F95" w:rsidRPr="00FF23CC">
        <w:rPr>
          <w:rFonts w:ascii="Times New Roman" w:hAnsi="Times New Roman"/>
          <w:sz w:val="18"/>
          <w:szCs w:val="18"/>
        </w:rPr>
        <w:t>S</w:t>
      </w:r>
      <w:r w:rsidR="008B4A84" w:rsidRPr="00FF23CC">
        <w:rPr>
          <w:rFonts w:ascii="Times New Roman" w:hAnsi="Times New Roman"/>
          <w:sz w:val="18"/>
          <w:szCs w:val="18"/>
        </w:rPr>
        <w:t>.Preventive</w:t>
      </w:r>
      <w:proofErr w:type="gramEnd"/>
      <w:r w:rsidR="008B4A84" w:rsidRPr="00FF23CC">
        <w:rPr>
          <w:rFonts w:ascii="Times New Roman" w:hAnsi="Times New Roman"/>
          <w:sz w:val="18"/>
          <w:szCs w:val="18"/>
        </w:rPr>
        <w:t xml:space="preserve"> maintenance and optimal buffer inventory for products sold with war</w:t>
      </w:r>
      <w:r w:rsidR="00416F95" w:rsidRPr="00FF23CC">
        <w:rPr>
          <w:rFonts w:ascii="Times New Roman" w:hAnsi="Times New Roman" w:hint="eastAsia"/>
          <w:sz w:val="18"/>
          <w:szCs w:val="18"/>
        </w:rPr>
        <w:t>r</w:t>
      </w:r>
      <w:r w:rsidR="008B4A84" w:rsidRPr="00FF23CC">
        <w:rPr>
          <w:rFonts w:ascii="Times New Roman" w:hAnsi="Times New Roman"/>
          <w:sz w:val="18"/>
          <w:szCs w:val="18"/>
        </w:rPr>
        <w:t>anty in an imperfect production system[J].International Journal of Production Research,2011,50(23):</w:t>
      </w:r>
      <w:r w:rsidR="00416F95" w:rsidRPr="00FF23CC">
        <w:rPr>
          <w:rFonts w:ascii="Times New Roman" w:hAnsi="Times New Roman" w:hint="eastAsia"/>
          <w:sz w:val="18"/>
          <w:szCs w:val="18"/>
        </w:rPr>
        <w:t>6763</w:t>
      </w:r>
      <w:r w:rsidR="008B4A84" w:rsidRPr="00FF23CC">
        <w:rPr>
          <w:rFonts w:ascii="Times New Roman" w:hAnsi="Times New Roman"/>
          <w:sz w:val="18"/>
          <w:szCs w:val="18"/>
        </w:rPr>
        <w:t>-</w:t>
      </w:r>
      <w:r w:rsidR="00416F95" w:rsidRPr="00FF23CC">
        <w:rPr>
          <w:rFonts w:ascii="Times New Roman" w:hAnsi="Times New Roman" w:hint="eastAsia"/>
          <w:sz w:val="18"/>
          <w:szCs w:val="18"/>
        </w:rPr>
        <w:t>6774</w:t>
      </w:r>
      <w:r w:rsidR="008B4A84" w:rsidRPr="00FF23CC">
        <w:rPr>
          <w:rFonts w:ascii="Times New Roman" w:hAnsi="Times New Roman"/>
          <w:sz w:val="18"/>
          <w:szCs w:val="18"/>
        </w:rPr>
        <w:t>.</w:t>
      </w:r>
    </w:p>
    <w:p w:rsidR="008B4A8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4</w:t>
      </w:r>
      <w:r w:rsidRPr="00FF23CC">
        <w:rPr>
          <w:rFonts w:ascii="Times New Roman" w:hAnsi="Times New Roman" w:hint="eastAsia"/>
          <w:sz w:val="18"/>
          <w:szCs w:val="18"/>
        </w:rPr>
        <w:t xml:space="preserve">] </w:t>
      </w:r>
      <w:r w:rsidR="00416F95" w:rsidRPr="00FF23CC">
        <w:rPr>
          <w:rFonts w:ascii="Times New Roman" w:hAnsi="Times New Roman"/>
          <w:sz w:val="18"/>
          <w:szCs w:val="18"/>
        </w:rPr>
        <w:t xml:space="preserve">BOUSLAH </w:t>
      </w:r>
      <w:proofErr w:type="gramStart"/>
      <w:r w:rsidR="00416F95" w:rsidRPr="00FF23CC">
        <w:rPr>
          <w:rFonts w:ascii="Times New Roman" w:hAnsi="Times New Roman"/>
          <w:sz w:val="18"/>
          <w:szCs w:val="18"/>
        </w:rPr>
        <w:t>B,GHARBI</w:t>
      </w:r>
      <w:proofErr w:type="gramEnd"/>
      <w:r w:rsidR="00416F95" w:rsidRPr="00FF23CC">
        <w:rPr>
          <w:rFonts w:ascii="Times New Roman" w:hAnsi="Times New Roman"/>
          <w:sz w:val="18"/>
          <w:szCs w:val="18"/>
        </w:rPr>
        <w:t xml:space="preserve"> A,PELLERIN R</w:t>
      </w:r>
      <w:r w:rsidR="008B4A84" w:rsidRPr="00FF23CC">
        <w:rPr>
          <w:rFonts w:ascii="Times New Roman" w:hAnsi="Times New Roman"/>
          <w:sz w:val="18"/>
          <w:szCs w:val="18"/>
        </w:rPr>
        <w:t>.Joint optimal lot sizing and production control policy in an unreliable and imperfect manufacturing system[J].International Journal of Production Economics,2013,144(1):143-156.</w:t>
      </w:r>
    </w:p>
    <w:p w:rsidR="00A5510A"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5</w:t>
      </w:r>
      <w:r w:rsidRPr="00FF23CC">
        <w:rPr>
          <w:rFonts w:ascii="Times New Roman" w:hAnsi="Times New Roman" w:hint="eastAsia"/>
          <w:sz w:val="18"/>
          <w:szCs w:val="18"/>
        </w:rPr>
        <w:t xml:space="preserve">] </w:t>
      </w:r>
      <w:r w:rsidR="008B4A84" w:rsidRPr="00FF23CC">
        <w:rPr>
          <w:rFonts w:ascii="Times New Roman" w:hAnsi="Times New Roman"/>
          <w:sz w:val="18"/>
          <w:szCs w:val="18"/>
        </w:rPr>
        <w:t>邵校</w:t>
      </w:r>
      <w:r w:rsidR="008B4A84" w:rsidRPr="00FF23CC">
        <w:rPr>
          <w:rFonts w:ascii="Times New Roman" w:hAnsi="Times New Roman"/>
          <w:sz w:val="18"/>
          <w:szCs w:val="18"/>
        </w:rPr>
        <w:t>,</w:t>
      </w:r>
      <w:r w:rsidR="008B4A84" w:rsidRPr="00FF23CC">
        <w:rPr>
          <w:rFonts w:ascii="Times New Roman" w:hAnsi="Times New Roman"/>
          <w:sz w:val="18"/>
          <w:szCs w:val="18"/>
        </w:rPr>
        <w:t>陈志祥</w:t>
      </w:r>
      <w:r w:rsidR="008B4A84" w:rsidRPr="00FF23CC">
        <w:rPr>
          <w:rFonts w:ascii="Times New Roman" w:hAnsi="Times New Roman"/>
          <w:sz w:val="18"/>
          <w:szCs w:val="18"/>
        </w:rPr>
        <w:t>,</w:t>
      </w:r>
      <w:proofErr w:type="gramStart"/>
      <w:r w:rsidR="008B4A84" w:rsidRPr="00FF23CC">
        <w:rPr>
          <w:rFonts w:ascii="Times New Roman" w:hAnsi="Times New Roman"/>
          <w:sz w:val="18"/>
          <w:szCs w:val="18"/>
        </w:rPr>
        <w:t>伏开放</w:t>
      </w:r>
      <w:proofErr w:type="gramEnd"/>
      <w:r w:rsidR="008B4A84" w:rsidRPr="00FF23CC">
        <w:rPr>
          <w:rFonts w:ascii="Times New Roman" w:hAnsi="Times New Roman"/>
          <w:sz w:val="18"/>
          <w:szCs w:val="18"/>
        </w:rPr>
        <w:t>.</w:t>
      </w:r>
      <w:r w:rsidR="008B4A84" w:rsidRPr="00FF23CC">
        <w:rPr>
          <w:rFonts w:ascii="Times New Roman" w:hAnsi="Times New Roman"/>
          <w:sz w:val="18"/>
          <w:szCs w:val="18"/>
        </w:rPr>
        <w:t>考虑产品合格率衰变的设备维修与生产决策</w:t>
      </w:r>
      <w:r w:rsidR="008B4A84" w:rsidRPr="00FF23CC">
        <w:rPr>
          <w:rFonts w:ascii="Times New Roman" w:hAnsi="Times New Roman"/>
          <w:sz w:val="18"/>
          <w:szCs w:val="18"/>
        </w:rPr>
        <w:t>[J].</w:t>
      </w:r>
      <w:r w:rsidR="008B4A84" w:rsidRPr="00FF23CC">
        <w:rPr>
          <w:rFonts w:ascii="Times New Roman" w:hAnsi="Times New Roman"/>
          <w:sz w:val="18"/>
          <w:szCs w:val="18"/>
        </w:rPr>
        <w:t>工业工程与管理</w:t>
      </w:r>
      <w:r w:rsidR="008B4A84" w:rsidRPr="00FF23CC">
        <w:rPr>
          <w:rFonts w:ascii="Times New Roman" w:hAnsi="Times New Roman"/>
          <w:sz w:val="18"/>
          <w:szCs w:val="18"/>
        </w:rPr>
        <w:t>,2017,22(3):7-15.</w:t>
      </w:r>
    </w:p>
    <w:p w:rsidR="00A5510A" w:rsidRPr="00FF23CC" w:rsidRDefault="00A5510A"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S</w:t>
      </w:r>
      <w:r w:rsidR="00D840C0" w:rsidRPr="00FF23CC">
        <w:rPr>
          <w:rFonts w:ascii="Times New Roman" w:hAnsi="Times New Roman"/>
          <w:sz w:val="18"/>
          <w:szCs w:val="18"/>
        </w:rPr>
        <w:t>HAO</w:t>
      </w:r>
      <w:r w:rsidRPr="00FF23CC">
        <w:rPr>
          <w:rFonts w:ascii="Times New Roman" w:hAnsi="Times New Roman"/>
          <w:sz w:val="18"/>
          <w:szCs w:val="18"/>
        </w:rPr>
        <w:t xml:space="preserve"> </w:t>
      </w:r>
      <w:proofErr w:type="gramStart"/>
      <w:r w:rsidRPr="00FF23CC">
        <w:rPr>
          <w:rFonts w:ascii="Times New Roman" w:hAnsi="Times New Roman"/>
          <w:sz w:val="18"/>
          <w:szCs w:val="18"/>
        </w:rPr>
        <w:t>X,C</w:t>
      </w:r>
      <w:r w:rsidR="00D840C0" w:rsidRPr="00FF23CC">
        <w:rPr>
          <w:rFonts w:ascii="Times New Roman" w:hAnsi="Times New Roman"/>
          <w:sz w:val="18"/>
          <w:szCs w:val="18"/>
        </w:rPr>
        <w:t>HEN</w:t>
      </w:r>
      <w:proofErr w:type="gramEnd"/>
      <w:r w:rsidRPr="00FF23CC">
        <w:rPr>
          <w:rFonts w:ascii="Times New Roman" w:hAnsi="Times New Roman"/>
          <w:sz w:val="18"/>
          <w:szCs w:val="18"/>
        </w:rPr>
        <w:t xml:space="preserve"> </w:t>
      </w:r>
      <w:r w:rsidR="003E53D7" w:rsidRPr="00FF23CC">
        <w:rPr>
          <w:rFonts w:ascii="Times New Roman" w:hAnsi="Times New Roman"/>
          <w:sz w:val="18"/>
          <w:szCs w:val="18"/>
        </w:rPr>
        <w:t>Z X</w:t>
      </w:r>
      <w:r w:rsidRPr="00FF23CC">
        <w:rPr>
          <w:rFonts w:ascii="Times New Roman" w:hAnsi="Times New Roman"/>
          <w:sz w:val="18"/>
          <w:szCs w:val="18"/>
        </w:rPr>
        <w:t>,F</w:t>
      </w:r>
      <w:r w:rsidR="00D840C0" w:rsidRPr="00FF23CC">
        <w:rPr>
          <w:rFonts w:ascii="Times New Roman" w:hAnsi="Times New Roman"/>
          <w:sz w:val="18"/>
          <w:szCs w:val="18"/>
        </w:rPr>
        <w:t>U</w:t>
      </w:r>
      <w:r w:rsidRPr="00FF23CC">
        <w:rPr>
          <w:rFonts w:ascii="Times New Roman" w:hAnsi="Times New Roman"/>
          <w:sz w:val="18"/>
          <w:szCs w:val="18"/>
        </w:rPr>
        <w:t xml:space="preserve"> </w:t>
      </w:r>
      <w:r w:rsidR="003E53D7" w:rsidRPr="00FF23CC">
        <w:rPr>
          <w:rFonts w:ascii="Times New Roman" w:hAnsi="Times New Roman"/>
          <w:sz w:val="18"/>
          <w:szCs w:val="18"/>
        </w:rPr>
        <w:t>K F</w:t>
      </w:r>
      <w:r w:rsidRPr="00FF23CC">
        <w:rPr>
          <w:rFonts w:ascii="Times New Roman" w:hAnsi="Times New Roman"/>
          <w:sz w:val="18"/>
          <w:szCs w:val="18"/>
        </w:rPr>
        <w:t xml:space="preserve">.Equipment maintenance and production decision </w:t>
      </w:r>
      <w:r w:rsidR="00416F95" w:rsidRPr="00FF23CC">
        <w:rPr>
          <w:rFonts w:ascii="Times New Roman" w:hAnsi="Times New Roman" w:hint="eastAsia"/>
          <w:sz w:val="18"/>
          <w:szCs w:val="18"/>
        </w:rPr>
        <w:t>with degeneration of product qualified rate</w:t>
      </w:r>
      <w:r w:rsidRPr="00FF23CC">
        <w:rPr>
          <w:rFonts w:ascii="Times New Roman" w:hAnsi="Times New Roman"/>
          <w:sz w:val="18"/>
          <w:szCs w:val="18"/>
        </w:rPr>
        <w:t xml:space="preserve">[J].Industrial </w:t>
      </w:r>
      <w:r w:rsidR="00416F95" w:rsidRPr="00FF23CC">
        <w:rPr>
          <w:rFonts w:ascii="Times New Roman" w:hAnsi="Times New Roman"/>
          <w:sz w:val="18"/>
          <w:szCs w:val="18"/>
        </w:rPr>
        <w:t xml:space="preserve">Engineering </w:t>
      </w:r>
      <w:r w:rsidR="00416F95" w:rsidRPr="00FF23CC">
        <w:rPr>
          <w:rFonts w:ascii="Times New Roman" w:hAnsi="Times New Roman" w:hint="eastAsia"/>
          <w:sz w:val="18"/>
          <w:szCs w:val="18"/>
        </w:rPr>
        <w:t>a</w:t>
      </w:r>
      <w:r w:rsidR="00416F95" w:rsidRPr="00FF23CC">
        <w:rPr>
          <w:rFonts w:ascii="Times New Roman" w:hAnsi="Times New Roman"/>
          <w:sz w:val="18"/>
          <w:szCs w:val="18"/>
        </w:rPr>
        <w:t>nd Management</w:t>
      </w:r>
      <w:r w:rsidRPr="00FF23CC">
        <w:rPr>
          <w:rFonts w:ascii="Times New Roman" w:hAnsi="Times New Roman"/>
          <w:sz w:val="18"/>
          <w:szCs w:val="18"/>
        </w:rPr>
        <w:t>,2017,22(3):7-15.</w:t>
      </w:r>
    </w:p>
    <w:p w:rsidR="00C45698"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6</w:t>
      </w:r>
      <w:r w:rsidRPr="00FF23CC">
        <w:rPr>
          <w:rFonts w:ascii="Times New Roman" w:hAnsi="Times New Roman" w:hint="eastAsia"/>
          <w:sz w:val="18"/>
          <w:szCs w:val="18"/>
        </w:rPr>
        <w:t xml:space="preserve">] </w:t>
      </w:r>
      <w:proofErr w:type="gramStart"/>
      <w:r w:rsidR="005F750C" w:rsidRPr="00FF23CC">
        <w:rPr>
          <w:rFonts w:ascii="Times New Roman" w:hAnsi="Times New Roman"/>
          <w:sz w:val="18"/>
          <w:szCs w:val="18"/>
        </w:rPr>
        <w:t>冉</w:t>
      </w:r>
      <w:proofErr w:type="gramEnd"/>
      <w:r w:rsidR="005F750C" w:rsidRPr="00FF23CC">
        <w:rPr>
          <w:rFonts w:ascii="Times New Roman" w:hAnsi="Times New Roman"/>
          <w:sz w:val="18"/>
          <w:szCs w:val="18"/>
        </w:rPr>
        <w:t>悄然</w:t>
      </w:r>
      <w:r w:rsidR="005F750C" w:rsidRPr="00FF23CC">
        <w:rPr>
          <w:rFonts w:ascii="Times New Roman" w:hAnsi="Times New Roman"/>
          <w:sz w:val="18"/>
          <w:szCs w:val="18"/>
        </w:rPr>
        <w:t>,</w:t>
      </w:r>
      <w:r w:rsidR="005F750C" w:rsidRPr="00FF23CC">
        <w:rPr>
          <w:rFonts w:ascii="Times New Roman" w:hAnsi="Times New Roman"/>
          <w:sz w:val="18"/>
          <w:szCs w:val="18"/>
        </w:rPr>
        <w:t>王强</w:t>
      </w:r>
      <w:r w:rsidR="005F750C" w:rsidRPr="00FF23CC">
        <w:rPr>
          <w:rFonts w:ascii="Times New Roman" w:hAnsi="Times New Roman"/>
          <w:sz w:val="18"/>
          <w:szCs w:val="18"/>
        </w:rPr>
        <w:t>,</w:t>
      </w:r>
      <w:r w:rsidR="005F750C" w:rsidRPr="00FF23CC">
        <w:rPr>
          <w:rFonts w:ascii="Times New Roman" w:hAnsi="Times New Roman"/>
          <w:sz w:val="18"/>
          <w:szCs w:val="18"/>
        </w:rPr>
        <w:t>王双川</w:t>
      </w:r>
      <w:r w:rsidR="005F750C" w:rsidRPr="00FF23CC">
        <w:rPr>
          <w:rFonts w:ascii="Times New Roman" w:hAnsi="Times New Roman"/>
          <w:sz w:val="18"/>
          <w:szCs w:val="18"/>
        </w:rPr>
        <w:t>.</w:t>
      </w:r>
      <w:r w:rsidR="005F750C" w:rsidRPr="00FF23CC">
        <w:rPr>
          <w:rFonts w:ascii="Times New Roman" w:hAnsi="Times New Roman"/>
          <w:sz w:val="18"/>
          <w:szCs w:val="18"/>
        </w:rPr>
        <w:t>考虑预防性维修策略的维修工时需求预测模型</w:t>
      </w:r>
      <w:r w:rsidR="005F750C" w:rsidRPr="00FF23CC">
        <w:rPr>
          <w:rFonts w:ascii="Times New Roman" w:hAnsi="Times New Roman"/>
          <w:sz w:val="18"/>
          <w:szCs w:val="18"/>
        </w:rPr>
        <w:t>[J].</w:t>
      </w:r>
      <w:r w:rsidR="005F750C" w:rsidRPr="00FF23CC">
        <w:rPr>
          <w:rFonts w:ascii="Times New Roman" w:hAnsi="Times New Roman"/>
          <w:sz w:val="18"/>
          <w:szCs w:val="18"/>
        </w:rPr>
        <w:t>计算机应用</w:t>
      </w:r>
      <w:r w:rsidR="005F750C" w:rsidRPr="00FF23CC">
        <w:rPr>
          <w:rFonts w:ascii="Times New Roman" w:hAnsi="Times New Roman"/>
          <w:sz w:val="18"/>
          <w:szCs w:val="18"/>
        </w:rPr>
        <w:t>,2019,39(S1):155-158.</w:t>
      </w:r>
    </w:p>
    <w:p w:rsidR="008B4A84" w:rsidRPr="00FF23CC" w:rsidRDefault="00FD348E"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R</w:t>
      </w:r>
      <w:r w:rsidR="00D840C0" w:rsidRPr="00FF23CC">
        <w:rPr>
          <w:rFonts w:ascii="Times New Roman" w:hAnsi="Times New Roman"/>
          <w:sz w:val="18"/>
          <w:szCs w:val="18"/>
        </w:rPr>
        <w:t>AN</w:t>
      </w:r>
      <w:r w:rsidRPr="00FF23CC">
        <w:rPr>
          <w:rFonts w:ascii="Times New Roman" w:hAnsi="Times New Roman"/>
          <w:sz w:val="18"/>
          <w:szCs w:val="18"/>
        </w:rPr>
        <w:t xml:space="preserve"> </w:t>
      </w:r>
      <w:r w:rsidR="00C45698" w:rsidRPr="00FF23CC">
        <w:rPr>
          <w:rFonts w:ascii="Times New Roman" w:hAnsi="Times New Roman"/>
          <w:sz w:val="18"/>
          <w:szCs w:val="18"/>
        </w:rPr>
        <w:t xml:space="preserve">Q </w:t>
      </w:r>
      <w:proofErr w:type="gramStart"/>
      <w:r w:rsidR="00C45698" w:rsidRPr="00FF23CC">
        <w:rPr>
          <w:rFonts w:ascii="Times New Roman" w:hAnsi="Times New Roman"/>
          <w:sz w:val="18"/>
          <w:szCs w:val="18"/>
        </w:rPr>
        <w:t>R</w:t>
      </w:r>
      <w:r w:rsidRPr="00FF23CC">
        <w:rPr>
          <w:rFonts w:ascii="Times New Roman" w:hAnsi="Times New Roman"/>
          <w:sz w:val="18"/>
          <w:szCs w:val="18"/>
        </w:rPr>
        <w:t>,W</w:t>
      </w:r>
      <w:r w:rsidR="00D840C0" w:rsidRPr="00FF23CC">
        <w:rPr>
          <w:rFonts w:ascii="Times New Roman" w:hAnsi="Times New Roman"/>
          <w:sz w:val="18"/>
          <w:szCs w:val="18"/>
        </w:rPr>
        <w:t>ANG</w:t>
      </w:r>
      <w:proofErr w:type="gramEnd"/>
      <w:r w:rsidRPr="00FF23CC">
        <w:rPr>
          <w:rFonts w:ascii="Times New Roman" w:hAnsi="Times New Roman"/>
          <w:sz w:val="18"/>
          <w:szCs w:val="18"/>
        </w:rPr>
        <w:t xml:space="preserve"> Q,W</w:t>
      </w:r>
      <w:r w:rsidR="00D840C0" w:rsidRPr="00FF23CC">
        <w:rPr>
          <w:rFonts w:ascii="Times New Roman" w:hAnsi="Times New Roman"/>
          <w:sz w:val="18"/>
          <w:szCs w:val="18"/>
        </w:rPr>
        <w:t>ANG</w:t>
      </w:r>
      <w:r w:rsidRPr="00FF23CC">
        <w:rPr>
          <w:rFonts w:ascii="Times New Roman" w:hAnsi="Times New Roman"/>
          <w:sz w:val="18"/>
          <w:szCs w:val="18"/>
        </w:rPr>
        <w:t xml:space="preserve"> S</w:t>
      </w:r>
      <w:r w:rsidR="00C45698" w:rsidRPr="00FF23CC">
        <w:rPr>
          <w:rFonts w:ascii="Times New Roman" w:hAnsi="Times New Roman"/>
          <w:sz w:val="18"/>
          <w:szCs w:val="18"/>
        </w:rPr>
        <w:t xml:space="preserve"> C</w:t>
      </w:r>
      <w:r w:rsidRPr="00FF23CC">
        <w:rPr>
          <w:rFonts w:ascii="Times New Roman" w:hAnsi="Times New Roman"/>
          <w:sz w:val="18"/>
          <w:szCs w:val="18"/>
        </w:rPr>
        <w:t xml:space="preserve">.Maintenance </w:t>
      </w:r>
      <w:r w:rsidR="00416F95" w:rsidRPr="00FF23CC">
        <w:rPr>
          <w:rFonts w:ascii="Times New Roman" w:hAnsi="Times New Roman" w:hint="eastAsia"/>
          <w:sz w:val="18"/>
          <w:szCs w:val="18"/>
        </w:rPr>
        <w:t>man-</w:t>
      </w:r>
      <w:r w:rsidR="00416F95" w:rsidRPr="00FF23CC">
        <w:rPr>
          <w:rFonts w:ascii="Times New Roman" w:hAnsi="Times New Roman"/>
          <w:sz w:val="18"/>
          <w:szCs w:val="18"/>
        </w:rPr>
        <w:t>hour</w:t>
      </w:r>
      <w:r w:rsidRPr="00FF23CC">
        <w:rPr>
          <w:rFonts w:ascii="Times New Roman" w:hAnsi="Times New Roman"/>
          <w:sz w:val="18"/>
          <w:szCs w:val="18"/>
        </w:rPr>
        <w:t xml:space="preserve"> </w:t>
      </w:r>
      <w:r w:rsidR="00416F95" w:rsidRPr="00FF23CC">
        <w:rPr>
          <w:rFonts w:ascii="Times New Roman" w:hAnsi="Times New Roman" w:hint="eastAsia"/>
          <w:sz w:val="18"/>
          <w:szCs w:val="18"/>
        </w:rPr>
        <w:t>prediction model considering preventive maintenance</w:t>
      </w:r>
      <w:r w:rsidRPr="00FF23CC">
        <w:rPr>
          <w:rFonts w:ascii="Times New Roman" w:hAnsi="Times New Roman"/>
          <w:sz w:val="18"/>
          <w:szCs w:val="18"/>
        </w:rPr>
        <w:t>[J].</w:t>
      </w:r>
      <w:r w:rsidR="00416F95" w:rsidRPr="00FF23CC">
        <w:rPr>
          <w:rFonts w:ascii="Times New Roman" w:hAnsi="Times New Roman" w:hint="eastAsia"/>
          <w:sz w:val="18"/>
          <w:szCs w:val="18"/>
        </w:rPr>
        <w:t xml:space="preserve">Journal of </w:t>
      </w:r>
      <w:r w:rsidRPr="00FF23CC">
        <w:rPr>
          <w:rFonts w:ascii="Times New Roman" w:hAnsi="Times New Roman"/>
          <w:sz w:val="18"/>
          <w:szCs w:val="18"/>
        </w:rPr>
        <w:t xml:space="preserve">Computer </w:t>
      </w:r>
      <w:r w:rsidR="00416F95" w:rsidRPr="00FF23CC">
        <w:rPr>
          <w:rFonts w:ascii="Times New Roman" w:hAnsi="Times New Roman" w:hint="eastAsia"/>
          <w:sz w:val="18"/>
          <w:szCs w:val="18"/>
        </w:rPr>
        <w:t>A</w:t>
      </w:r>
      <w:r w:rsidRPr="00FF23CC">
        <w:rPr>
          <w:rFonts w:ascii="Times New Roman" w:hAnsi="Times New Roman"/>
          <w:sz w:val="18"/>
          <w:szCs w:val="18"/>
        </w:rPr>
        <w:t>pplications,2019,39(S1):155-158.</w:t>
      </w:r>
    </w:p>
    <w:p w:rsidR="00640619"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7</w:t>
      </w:r>
      <w:r w:rsidRPr="00FF23CC">
        <w:rPr>
          <w:rFonts w:ascii="Times New Roman" w:hAnsi="Times New Roman" w:hint="eastAsia"/>
          <w:sz w:val="18"/>
          <w:szCs w:val="18"/>
        </w:rPr>
        <w:t xml:space="preserve">] </w:t>
      </w:r>
      <w:r w:rsidR="00416F95" w:rsidRPr="00FF23CC">
        <w:rPr>
          <w:rFonts w:ascii="Times New Roman" w:hAnsi="Times New Roman"/>
          <w:sz w:val="18"/>
          <w:szCs w:val="18"/>
        </w:rPr>
        <w:t xml:space="preserve">LIU A </w:t>
      </w:r>
      <w:proofErr w:type="gramStart"/>
      <w:r w:rsidR="00416F95" w:rsidRPr="00FF23CC">
        <w:rPr>
          <w:rFonts w:ascii="Times New Roman" w:hAnsi="Times New Roman"/>
          <w:sz w:val="18"/>
          <w:szCs w:val="18"/>
        </w:rPr>
        <w:t>J,HU</w:t>
      </w:r>
      <w:proofErr w:type="gramEnd"/>
      <w:r w:rsidR="00416F95" w:rsidRPr="00FF23CC">
        <w:rPr>
          <w:rFonts w:ascii="Times New Roman" w:hAnsi="Times New Roman"/>
          <w:sz w:val="18"/>
          <w:szCs w:val="18"/>
        </w:rPr>
        <w:t xml:space="preserve"> H S,ZHANG X</w:t>
      </w:r>
      <w:r w:rsidR="00640619" w:rsidRPr="00FF23CC">
        <w:rPr>
          <w:rFonts w:ascii="Times New Roman" w:hAnsi="Times New Roman"/>
          <w:sz w:val="18"/>
          <w:szCs w:val="18"/>
        </w:rPr>
        <w:t xml:space="preserve">,et al.Novel </w:t>
      </w:r>
      <w:r w:rsidR="00416F95" w:rsidRPr="00FF23CC">
        <w:rPr>
          <w:rFonts w:ascii="Times New Roman" w:hAnsi="Times New Roman"/>
          <w:sz w:val="18"/>
          <w:szCs w:val="18"/>
        </w:rPr>
        <w:t>two-phase approach for process optimization of c</w:t>
      </w:r>
      <w:r w:rsidR="00640619" w:rsidRPr="00FF23CC">
        <w:rPr>
          <w:rFonts w:ascii="Times New Roman" w:hAnsi="Times New Roman"/>
          <w:sz w:val="18"/>
          <w:szCs w:val="18"/>
        </w:rPr>
        <w:t xml:space="preserve">ustomer </w:t>
      </w:r>
      <w:r w:rsidR="00416F95" w:rsidRPr="00FF23CC">
        <w:rPr>
          <w:rFonts w:ascii="Times New Roman" w:hAnsi="Times New Roman"/>
          <w:sz w:val="18"/>
          <w:szCs w:val="18"/>
        </w:rPr>
        <w:t>collaborative design</w:t>
      </w:r>
      <w:r w:rsidR="00640619" w:rsidRPr="00FF23CC">
        <w:rPr>
          <w:rFonts w:ascii="Times New Roman" w:hAnsi="Times New Roman"/>
          <w:sz w:val="18"/>
          <w:szCs w:val="18"/>
        </w:rPr>
        <w:t xml:space="preserve"> Based on Fuzzy-QFD and DSM[J].IEEE Transactions on Engineering </w:t>
      </w:r>
      <w:r w:rsidR="00416F95" w:rsidRPr="00FF23CC">
        <w:rPr>
          <w:rFonts w:ascii="Times New Roman" w:hAnsi="Times New Roman"/>
          <w:sz w:val="18"/>
          <w:szCs w:val="18"/>
        </w:rPr>
        <w:t>Management,2017,</w:t>
      </w:r>
      <w:r w:rsidR="00640619" w:rsidRPr="00FF23CC">
        <w:rPr>
          <w:rFonts w:ascii="Times New Roman" w:hAnsi="Times New Roman"/>
          <w:sz w:val="18"/>
          <w:szCs w:val="18"/>
        </w:rPr>
        <w:t>64(2):193-207.</w:t>
      </w:r>
    </w:p>
    <w:p w:rsidR="00120A6B"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[1</w:t>
      </w:r>
      <w:r w:rsidR="00333AB7">
        <w:rPr>
          <w:rFonts w:ascii="Times New Roman" w:hAnsi="Times New Roman"/>
          <w:sz w:val="18"/>
          <w:szCs w:val="18"/>
        </w:rPr>
        <w:t>8</w:t>
      </w:r>
      <w:r w:rsidRPr="00FF23CC">
        <w:rPr>
          <w:rFonts w:ascii="Times New Roman" w:hAnsi="Times New Roman" w:hint="eastAsia"/>
          <w:sz w:val="18"/>
          <w:szCs w:val="18"/>
        </w:rPr>
        <w:t xml:space="preserve">] </w:t>
      </w:r>
      <w:r w:rsidR="00640619" w:rsidRPr="00FF23CC">
        <w:rPr>
          <w:rFonts w:ascii="Times New Roman" w:hAnsi="Times New Roman"/>
          <w:sz w:val="18"/>
          <w:szCs w:val="18"/>
        </w:rPr>
        <w:t>高俏</w:t>
      </w:r>
      <w:proofErr w:type="gramStart"/>
      <w:r w:rsidR="00640619" w:rsidRPr="00FF23CC">
        <w:rPr>
          <w:rFonts w:ascii="Times New Roman" w:hAnsi="Times New Roman"/>
          <w:sz w:val="18"/>
          <w:szCs w:val="18"/>
        </w:rPr>
        <w:t>俏</w:t>
      </w:r>
      <w:proofErr w:type="gramEnd"/>
      <w:r w:rsidR="0096798E" w:rsidRPr="00FF23CC">
        <w:rPr>
          <w:rFonts w:ascii="Times New Roman" w:hAnsi="Times New Roman"/>
          <w:sz w:val="18"/>
          <w:szCs w:val="18"/>
        </w:rPr>
        <w:t>,</w:t>
      </w:r>
      <w:r w:rsidR="00640619" w:rsidRPr="00FF23CC">
        <w:rPr>
          <w:rFonts w:ascii="Times New Roman" w:hAnsi="Times New Roman"/>
          <w:sz w:val="18"/>
          <w:szCs w:val="18"/>
        </w:rPr>
        <w:t>岳德权</w:t>
      </w:r>
      <w:r w:rsidR="0096798E" w:rsidRPr="00FF23CC">
        <w:rPr>
          <w:rFonts w:ascii="Times New Roman" w:hAnsi="Times New Roman"/>
          <w:sz w:val="18"/>
          <w:szCs w:val="18"/>
        </w:rPr>
        <w:t>,</w:t>
      </w:r>
      <w:r w:rsidR="00640619" w:rsidRPr="00FF23CC">
        <w:rPr>
          <w:rFonts w:ascii="Times New Roman" w:hAnsi="Times New Roman"/>
          <w:sz w:val="18"/>
          <w:szCs w:val="18"/>
        </w:rPr>
        <w:t>赵冰</w:t>
      </w:r>
      <w:r w:rsidR="0096798E" w:rsidRPr="00FF23CC">
        <w:rPr>
          <w:rFonts w:ascii="Times New Roman" w:hAnsi="Times New Roman"/>
          <w:sz w:val="18"/>
          <w:szCs w:val="18"/>
        </w:rPr>
        <w:t>.</w:t>
      </w:r>
      <w:r w:rsidR="00640619" w:rsidRPr="00FF23CC">
        <w:rPr>
          <w:rFonts w:ascii="Times New Roman" w:hAnsi="Times New Roman"/>
          <w:sz w:val="18"/>
          <w:szCs w:val="18"/>
        </w:rPr>
        <w:t>有延迟修理的两部件串联系统的预防维修策略</w:t>
      </w:r>
      <w:r w:rsidR="0096798E" w:rsidRPr="00FF23CC">
        <w:rPr>
          <w:rFonts w:ascii="Times New Roman" w:hAnsi="Times New Roman"/>
          <w:sz w:val="18"/>
          <w:szCs w:val="18"/>
        </w:rPr>
        <w:t>[J].</w:t>
      </w:r>
      <w:r w:rsidR="00640619" w:rsidRPr="00FF23CC">
        <w:rPr>
          <w:rFonts w:ascii="Times New Roman" w:hAnsi="Times New Roman"/>
          <w:sz w:val="18"/>
          <w:szCs w:val="18"/>
        </w:rPr>
        <w:t>运筹学学报</w:t>
      </w:r>
      <w:r w:rsidR="0096798E" w:rsidRPr="00FF23CC">
        <w:rPr>
          <w:rFonts w:ascii="Times New Roman" w:hAnsi="Times New Roman"/>
          <w:sz w:val="18"/>
          <w:szCs w:val="18"/>
        </w:rPr>
        <w:t>,2018,22(</w:t>
      </w:r>
      <w:r w:rsidR="00640619" w:rsidRPr="00FF23CC">
        <w:rPr>
          <w:rFonts w:ascii="Times New Roman" w:hAnsi="Times New Roman"/>
          <w:sz w:val="18"/>
          <w:szCs w:val="18"/>
        </w:rPr>
        <w:t>4):73-82.</w:t>
      </w:r>
    </w:p>
    <w:p w:rsidR="00640619" w:rsidRPr="00FF23CC" w:rsidRDefault="00120A6B"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G</w:t>
      </w:r>
      <w:r w:rsidR="00D840C0" w:rsidRPr="00FF23CC">
        <w:rPr>
          <w:rFonts w:ascii="Times New Roman" w:hAnsi="Times New Roman"/>
          <w:sz w:val="18"/>
          <w:szCs w:val="18"/>
        </w:rPr>
        <w:t>AO</w:t>
      </w:r>
      <w:r w:rsidRPr="00FF23CC">
        <w:rPr>
          <w:rFonts w:ascii="Times New Roman" w:hAnsi="Times New Roman"/>
          <w:sz w:val="18"/>
          <w:szCs w:val="18"/>
        </w:rPr>
        <w:t xml:space="preserve"> Q </w:t>
      </w:r>
      <w:proofErr w:type="gramStart"/>
      <w:r w:rsidRPr="00FF23CC">
        <w:rPr>
          <w:rFonts w:ascii="Times New Roman" w:hAnsi="Times New Roman"/>
          <w:sz w:val="18"/>
          <w:szCs w:val="18"/>
        </w:rPr>
        <w:t>Q,Y</w:t>
      </w:r>
      <w:r w:rsidR="00D840C0" w:rsidRPr="00FF23CC">
        <w:rPr>
          <w:rFonts w:ascii="Times New Roman" w:hAnsi="Times New Roman"/>
          <w:sz w:val="18"/>
          <w:szCs w:val="18"/>
        </w:rPr>
        <w:t>UE</w:t>
      </w:r>
      <w:proofErr w:type="gramEnd"/>
      <w:r w:rsidRPr="00FF23CC">
        <w:rPr>
          <w:rFonts w:ascii="Times New Roman" w:hAnsi="Times New Roman"/>
          <w:sz w:val="18"/>
          <w:szCs w:val="18"/>
        </w:rPr>
        <w:t xml:space="preserve"> D Q,Z</w:t>
      </w:r>
      <w:r w:rsidR="00D840C0" w:rsidRPr="00FF23CC">
        <w:rPr>
          <w:rFonts w:ascii="Times New Roman" w:hAnsi="Times New Roman"/>
          <w:sz w:val="18"/>
          <w:szCs w:val="18"/>
        </w:rPr>
        <w:t>HAO</w:t>
      </w:r>
      <w:r w:rsidRPr="00FF23CC">
        <w:rPr>
          <w:rFonts w:ascii="Times New Roman" w:hAnsi="Times New Roman"/>
          <w:sz w:val="18"/>
          <w:szCs w:val="18"/>
        </w:rPr>
        <w:t xml:space="preserve"> B.</w:t>
      </w:r>
      <w:r w:rsidR="0096798E" w:rsidRPr="00FF23CC">
        <w:rPr>
          <w:rFonts w:ascii="Times New Roman" w:hAnsi="Times New Roman" w:hint="eastAsia"/>
          <w:sz w:val="18"/>
          <w:szCs w:val="18"/>
        </w:rPr>
        <w:t>The p</w:t>
      </w:r>
      <w:r w:rsidRPr="00FF23CC">
        <w:rPr>
          <w:rFonts w:ascii="Times New Roman" w:hAnsi="Times New Roman"/>
          <w:sz w:val="18"/>
          <w:szCs w:val="18"/>
        </w:rPr>
        <w:t xml:space="preserve">reventive </w:t>
      </w:r>
      <w:r w:rsidR="0096798E" w:rsidRPr="00FF23CC">
        <w:rPr>
          <w:rFonts w:ascii="Times New Roman" w:hAnsi="Times New Roman" w:hint="eastAsia"/>
          <w:sz w:val="18"/>
          <w:szCs w:val="18"/>
        </w:rPr>
        <w:t>m</w:t>
      </w:r>
      <w:r w:rsidRPr="00FF23CC">
        <w:rPr>
          <w:rFonts w:ascii="Times New Roman" w:hAnsi="Times New Roman"/>
          <w:sz w:val="18"/>
          <w:szCs w:val="18"/>
        </w:rPr>
        <w:t xml:space="preserve">aintenance </w:t>
      </w:r>
      <w:r w:rsidR="0096798E" w:rsidRPr="00FF23CC">
        <w:rPr>
          <w:rFonts w:ascii="Times New Roman" w:hAnsi="Times New Roman" w:hint="eastAsia"/>
          <w:sz w:val="18"/>
          <w:szCs w:val="18"/>
        </w:rPr>
        <w:t xml:space="preserve">policy for a </w:t>
      </w:r>
      <w:r w:rsidRPr="00FF23CC">
        <w:rPr>
          <w:rFonts w:ascii="Times New Roman" w:hAnsi="Times New Roman"/>
          <w:sz w:val="18"/>
          <w:szCs w:val="18"/>
        </w:rPr>
        <w:t xml:space="preserve">two-component </w:t>
      </w:r>
      <w:r w:rsidR="0096798E" w:rsidRPr="00FF23CC">
        <w:rPr>
          <w:rFonts w:ascii="Times New Roman" w:hAnsi="Times New Roman" w:hint="eastAsia"/>
          <w:sz w:val="18"/>
          <w:szCs w:val="18"/>
        </w:rPr>
        <w:t>series s</w:t>
      </w:r>
      <w:r w:rsidRPr="00FF23CC">
        <w:rPr>
          <w:rFonts w:ascii="Times New Roman" w:hAnsi="Times New Roman"/>
          <w:sz w:val="18"/>
          <w:szCs w:val="18"/>
        </w:rPr>
        <w:t xml:space="preserve">ystem with </w:t>
      </w:r>
      <w:r w:rsidR="0096798E" w:rsidRPr="00FF23CC">
        <w:rPr>
          <w:rFonts w:ascii="Times New Roman" w:hAnsi="Times New Roman" w:hint="eastAsia"/>
          <w:sz w:val="18"/>
          <w:szCs w:val="18"/>
        </w:rPr>
        <w:t>d</w:t>
      </w:r>
      <w:r w:rsidR="0096798E" w:rsidRPr="00FF23CC">
        <w:rPr>
          <w:rFonts w:ascii="Times New Roman" w:hAnsi="Times New Roman"/>
          <w:sz w:val="18"/>
          <w:szCs w:val="18"/>
        </w:rPr>
        <w:t>elayed repair</w:t>
      </w:r>
      <w:r w:rsidRPr="00FF23CC">
        <w:rPr>
          <w:rFonts w:ascii="Times New Roman" w:hAnsi="Times New Roman"/>
          <w:sz w:val="18"/>
          <w:szCs w:val="18"/>
        </w:rPr>
        <w:t>[J].</w:t>
      </w:r>
      <w:r w:rsidR="0096798E" w:rsidRPr="00FF23CC">
        <w:rPr>
          <w:rFonts w:ascii="Times New Roman" w:hAnsi="Times New Roman"/>
          <w:sz w:val="18"/>
          <w:szCs w:val="18"/>
        </w:rPr>
        <w:t>Operations Research</w:t>
      </w:r>
      <w:r w:rsidR="0096798E" w:rsidRPr="00FF23CC">
        <w:rPr>
          <w:rFonts w:ascii="Times New Roman" w:hAnsi="Times New Roman" w:hint="eastAsia"/>
          <w:sz w:val="18"/>
          <w:szCs w:val="18"/>
        </w:rPr>
        <w:t xml:space="preserve"> Transactions</w:t>
      </w:r>
      <w:r w:rsidR="0096798E" w:rsidRPr="00FF23CC">
        <w:rPr>
          <w:rFonts w:ascii="Times New Roman" w:hAnsi="Times New Roman"/>
          <w:sz w:val="18"/>
          <w:szCs w:val="18"/>
        </w:rPr>
        <w:t>,2018,22(</w:t>
      </w:r>
      <w:r w:rsidRPr="00FF23CC">
        <w:rPr>
          <w:rFonts w:ascii="Times New Roman" w:hAnsi="Times New Roman"/>
          <w:sz w:val="18"/>
          <w:szCs w:val="18"/>
        </w:rPr>
        <w:t>4):73-82.</w:t>
      </w:r>
    </w:p>
    <w:p w:rsidR="00640619"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w:t>
      </w:r>
      <w:r w:rsidR="00333AB7">
        <w:rPr>
          <w:rFonts w:ascii="Times New Roman" w:hAnsi="Times New Roman"/>
          <w:sz w:val="18"/>
          <w:szCs w:val="18"/>
        </w:rPr>
        <w:t>19</w:t>
      </w:r>
      <w:r w:rsidRPr="00FF23CC">
        <w:rPr>
          <w:rFonts w:ascii="Times New Roman" w:hAnsi="Times New Roman" w:hint="eastAsia"/>
          <w:sz w:val="18"/>
          <w:szCs w:val="18"/>
        </w:rPr>
        <w:t xml:space="preserve">] </w:t>
      </w:r>
      <w:r w:rsidR="0096798E" w:rsidRPr="00FF23CC">
        <w:rPr>
          <w:rFonts w:ascii="Times New Roman" w:hAnsi="Times New Roman"/>
          <w:sz w:val="18"/>
          <w:szCs w:val="18"/>
        </w:rPr>
        <w:t xml:space="preserve">ZHU X </w:t>
      </w:r>
      <w:proofErr w:type="gramStart"/>
      <w:r w:rsidR="0096798E" w:rsidRPr="00FF23CC">
        <w:rPr>
          <w:rFonts w:ascii="Times New Roman" w:hAnsi="Times New Roman"/>
          <w:sz w:val="18"/>
          <w:szCs w:val="18"/>
        </w:rPr>
        <w:t>Y,BEI</w:t>
      </w:r>
      <w:proofErr w:type="gramEnd"/>
      <w:r w:rsidR="0096798E" w:rsidRPr="00FF23CC">
        <w:rPr>
          <w:rFonts w:ascii="Times New Roman" w:hAnsi="Times New Roman"/>
          <w:sz w:val="18"/>
          <w:szCs w:val="18"/>
        </w:rPr>
        <w:t xml:space="preserve"> X Q,CHATWATTANASIRI N,</w:t>
      </w:r>
      <w:r w:rsidR="00640619" w:rsidRPr="00FF23CC">
        <w:rPr>
          <w:rFonts w:ascii="Times New Roman" w:hAnsi="Times New Roman"/>
          <w:sz w:val="18"/>
          <w:szCs w:val="18"/>
        </w:rPr>
        <w:t xml:space="preserve">et al.Optimal </w:t>
      </w:r>
      <w:r w:rsidR="0096798E" w:rsidRPr="00FF23CC">
        <w:rPr>
          <w:rFonts w:ascii="Times New Roman" w:hAnsi="Times New Roman"/>
          <w:sz w:val="18"/>
          <w:szCs w:val="18"/>
        </w:rPr>
        <w:t>system design and sequential p</w:t>
      </w:r>
      <w:r w:rsidR="00640619" w:rsidRPr="00FF23CC">
        <w:rPr>
          <w:rFonts w:ascii="Times New Roman" w:hAnsi="Times New Roman"/>
          <w:sz w:val="18"/>
          <w:szCs w:val="18"/>
        </w:rPr>
        <w:t xml:space="preserve">reventive </w:t>
      </w:r>
      <w:r w:rsidR="0096798E" w:rsidRPr="00FF23CC">
        <w:rPr>
          <w:rFonts w:ascii="Times New Roman" w:hAnsi="Times New Roman"/>
          <w:sz w:val="18"/>
          <w:szCs w:val="18"/>
        </w:rPr>
        <w:t>maintenance u</w:t>
      </w:r>
      <w:r w:rsidR="00640619" w:rsidRPr="00FF23CC">
        <w:rPr>
          <w:rFonts w:ascii="Times New Roman" w:hAnsi="Times New Roman"/>
          <w:sz w:val="18"/>
          <w:szCs w:val="18"/>
        </w:rPr>
        <w:t xml:space="preserve">nder </w:t>
      </w:r>
      <w:r w:rsidR="0096798E" w:rsidRPr="00FF23CC">
        <w:rPr>
          <w:rFonts w:ascii="Times New Roman" w:hAnsi="Times New Roman"/>
          <w:sz w:val="18"/>
          <w:szCs w:val="18"/>
        </w:rPr>
        <w:t>uncertain aperiodic-changing stres</w:t>
      </w:r>
      <w:r w:rsidR="00640619" w:rsidRPr="00FF23CC">
        <w:rPr>
          <w:rFonts w:ascii="Times New Roman" w:hAnsi="Times New Roman"/>
          <w:sz w:val="18"/>
          <w:szCs w:val="18"/>
        </w:rPr>
        <w:t>ses[J].IEEE T</w:t>
      </w:r>
      <w:r w:rsidR="0096798E" w:rsidRPr="00FF23CC">
        <w:rPr>
          <w:rFonts w:ascii="Times New Roman" w:hAnsi="Times New Roman"/>
          <w:sz w:val="18"/>
          <w:szCs w:val="18"/>
        </w:rPr>
        <w:t>ransactions on Reliability,2018</w:t>
      </w:r>
      <w:r w:rsidR="0096798E" w:rsidRPr="00FF23CC">
        <w:rPr>
          <w:rFonts w:ascii="Times New Roman" w:hAnsi="Times New Roman" w:hint="eastAsia"/>
          <w:sz w:val="18"/>
          <w:szCs w:val="18"/>
        </w:rPr>
        <w:t>,67(3)</w:t>
      </w:r>
      <w:r w:rsidR="00640619" w:rsidRPr="00FF23CC">
        <w:rPr>
          <w:rFonts w:ascii="Times New Roman" w:hAnsi="Times New Roman"/>
          <w:sz w:val="18"/>
          <w:szCs w:val="18"/>
        </w:rPr>
        <w:t>:</w:t>
      </w:r>
      <w:r w:rsidR="0096798E" w:rsidRPr="00FF23CC">
        <w:rPr>
          <w:rFonts w:ascii="Times New Roman" w:hAnsi="Times New Roman" w:hint="eastAsia"/>
          <w:sz w:val="18"/>
          <w:szCs w:val="18"/>
        </w:rPr>
        <w:t>907</w:t>
      </w:r>
      <w:r w:rsidR="00640619" w:rsidRPr="00FF23CC">
        <w:rPr>
          <w:rFonts w:ascii="Times New Roman" w:hAnsi="Times New Roman"/>
          <w:sz w:val="18"/>
          <w:szCs w:val="18"/>
        </w:rPr>
        <w:t>-</w:t>
      </w:r>
      <w:r w:rsidR="0096798E" w:rsidRPr="00FF23CC">
        <w:rPr>
          <w:rFonts w:ascii="Times New Roman" w:hAnsi="Times New Roman" w:hint="eastAsia"/>
          <w:sz w:val="18"/>
          <w:szCs w:val="18"/>
        </w:rPr>
        <w:t>919</w:t>
      </w:r>
      <w:r w:rsidR="00640619" w:rsidRPr="00FF23CC">
        <w:rPr>
          <w:rFonts w:ascii="Times New Roman" w:hAnsi="Times New Roman"/>
          <w:sz w:val="18"/>
          <w:szCs w:val="18"/>
        </w:rPr>
        <w:t>.</w:t>
      </w:r>
    </w:p>
    <w:p w:rsidR="00415F45"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[2</w:t>
      </w:r>
      <w:r w:rsidR="00333AB7">
        <w:rPr>
          <w:rFonts w:ascii="Times New Roman" w:hAnsi="Times New Roman"/>
          <w:sz w:val="18"/>
          <w:szCs w:val="18"/>
        </w:rPr>
        <w:t>0</w:t>
      </w:r>
      <w:r w:rsidRPr="00FF23CC">
        <w:rPr>
          <w:rFonts w:ascii="Times New Roman" w:hAnsi="Times New Roman" w:hint="eastAsia"/>
          <w:sz w:val="18"/>
          <w:szCs w:val="18"/>
        </w:rPr>
        <w:t xml:space="preserve">] </w:t>
      </w:r>
      <w:r w:rsidR="000069CE" w:rsidRPr="00FF23CC">
        <w:rPr>
          <w:rFonts w:ascii="Times New Roman" w:hAnsi="Times New Roman"/>
          <w:sz w:val="18"/>
          <w:szCs w:val="18"/>
        </w:rPr>
        <w:t xml:space="preserve">ÇINLAR </w:t>
      </w:r>
      <w:proofErr w:type="gramStart"/>
      <w:r w:rsidR="000069CE" w:rsidRPr="00FF23CC">
        <w:rPr>
          <w:rFonts w:ascii="Times New Roman" w:hAnsi="Times New Roman"/>
          <w:sz w:val="18"/>
          <w:szCs w:val="18"/>
        </w:rPr>
        <w:t>E.</w:t>
      </w:r>
      <w:r w:rsidR="00415F45" w:rsidRPr="00FF23CC">
        <w:rPr>
          <w:rFonts w:ascii="Times New Roman" w:hAnsi="Times New Roman"/>
          <w:sz w:val="18"/>
          <w:szCs w:val="18"/>
        </w:rPr>
        <w:t>Intro</w:t>
      </w:r>
      <w:r w:rsidR="0096798E" w:rsidRPr="00FF23CC">
        <w:rPr>
          <w:rFonts w:ascii="Times New Roman" w:hAnsi="Times New Roman"/>
          <w:sz w:val="18"/>
          <w:szCs w:val="18"/>
        </w:rPr>
        <w:t>duction</w:t>
      </w:r>
      <w:proofErr w:type="gramEnd"/>
      <w:r w:rsidR="0096798E" w:rsidRPr="00FF23CC">
        <w:rPr>
          <w:rFonts w:ascii="Times New Roman" w:hAnsi="Times New Roman"/>
          <w:sz w:val="18"/>
          <w:szCs w:val="18"/>
        </w:rPr>
        <w:t xml:space="preserve"> to stochastic processes[</w:t>
      </w:r>
      <w:r w:rsidR="000069CE" w:rsidRPr="00FF23CC">
        <w:rPr>
          <w:rFonts w:ascii="Times New Roman" w:hAnsi="Times New Roman" w:hint="eastAsia"/>
          <w:sz w:val="18"/>
          <w:szCs w:val="18"/>
        </w:rPr>
        <w:t>M</w:t>
      </w:r>
      <w:r w:rsidR="0096798E" w:rsidRPr="00FF23CC">
        <w:rPr>
          <w:rFonts w:ascii="Times New Roman" w:hAnsi="Times New Roman"/>
          <w:sz w:val="18"/>
          <w:szCs w:val="18"/>
        </w:rPr>
        <w:t>].</w:t>
      </w:r>
      <w:r w:rsidR="000069CE" w:rsidRPr="00FF23CC">
        <w:rPr>
          <w:rFonts w:ascii="Times New Roman" w:hAnsi="Times New Roman"/>
          <w:sz w:val="18"/>
          <w:szCs w:val="18"/>
        </w:rPr>
        <w:t>Englewood Cliffs</w:t>
      </w:r>
      <w:r w:rsidR="000069CE" w:rsidRPr="00FF23CC">
        <w:rPr>
          <w:rFonts w:ascii="Times New Roman" w:hAnsi="Times New Roman" w:hint="eastAsia"/>
          <w:sz w:val="18"/>
          <w:szCs w:val="18"/>
        </w:rPr>
        <w:t>:</w:t>
      </w:r>
      <w:r w:rsidR="000069CE" w:rsidRPr="00FF23CC">
        <w:rPr>
          <w:rFonts w:ascii="Times New Roman" w:hAnsi="Times New Roman"/>
          <w:sz w:val="18"/>
          <w:szCs w:val="18"/>
        </w:rPr>
        <w:t>Prentice-Hall</w:t>
      </w:r>
      <w:r w:rsidR="000069CE" w:rsidRPr="00FF23CC">
        <w:rPr>
          <w:rFonts w:ascii="Times New Roman" w:hAnsi="Times New Roman" w:hint="eastAsia"/>
          <w:sz w:val="18"/>
          <w:szCs w:val="18"/>
        </w:rPr>
        <w:t>,</w:t>
      </w:r>
      <w:r w:rsidR="000069CE" w:rsidRPr="00FF23CC">
        <w:rPr>
          <w:rFonts w:ascii="Times New Roman" w:hAnsi="Times New Roman"/>
          <w:sz w:val="18"/>
          <w:szCs w:val="18"/>
        </w:rPr>
        <w:t>Inc</w:t>
      </w:r>
      <w:r w:rsidR="00415F45" w:rsidRPr="00FF23CC">
        <w:rPr>
          <w:rFonts w:ascii="Times New Roman" w:hAnsi="Times New Roman"/>
          <w:sz w:val="18"/>
          <w:szCs w:val="18"/>
        </w:rPr>
        <w:t>,1975:107-125.</w:t>
      </w:r>
    </w:p>
    <w:p w:rsidR="00415F45"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[2</w:t>
      </w:r>
      <w:r w:rsidR="00333AB7">
        <w:rPr>
          <w:rFonts w:ascii="Times New Roman" w:hAnsi="Times New Roman"/>
          <w:sz w:val="18"/>
          <w:szCs w:val="18"/>
        </w:rPr>
        <w:t>1</w:t>
      </w:r>
      <w:r w:rsidRPr="00FF23CC">
        <w:rPr>
          <w:rFonts w:ascii="Times New Roman" w:hAnsi="Times New Roman" w:hint="eastAsia"/>
          <w:sz w:val="18"/>
          <w:szCs w:val="18"/>
        </w:rPr>
        <w:t xml:space="preserve">] </w:t>
      </w:r>
      <w:r w:rsidR="000A43BC" w:rsidRPr="00FF23CC">
        <w:rPr>
          <w:rFonts w:ascii="Times New Roman" w:hAnsi="Times New Roman"/>
          <w:sz w:val="18"/>
          <w:szCs w:val="18"/>
        </w:rPr>
        <w:t xml:space="preserve">AIT-KADI </w:t>
      </w:r>
      <w:proofErr w:type="gramStart"/>
      <w:r w:rsidR="000A43BC" w:rsidRPr="00FF23CC">
        <w:rPr>
          <w:rFonts w:ascii="Times New Roman" w:hAnsi="Times New Roman"/>
          <w:sz w:val="18"/>
          <w:szCs w:val="18"/>
        </w:rPr>
        <w:t>D,CHELBI</w:t>
      </w:r>
      <w:proofErr w:type="gramEnd"/>
      <w:r w:rsidR="000A43BC" w:rsidRPr="00FF23CC">
        <w:rPr>
          <w:rFonts w:ascii="Times New Roman" w:hAnsi="Times New Roman"/>
          <w:sz w:val="18"/>
          <w:szCs w:val="18"/>
        </w:rPr>
        <w:t xml:space="preserve"> A</w:t>
      </w:r>
      <w:r w:rsidR="00415F45" w:rsidRPr="00FF23CC">
        <w:rPr>
          <w:rFonts w:ascii="Times New Roman" w:hAnsi="Times New Roman"/>
          <w:sz w:val="18"/>
          <w:szCs w:val="18"/>
        </w:rPr>
        <w:t>.Periodic replacement strategies for availability maximization[C]</w:t>
      </w:r>
      <w:r w:rsidR="00661217" w:rsidRPr="00FF23CC">
        <w:rPr>
          <w:rFonts w:ascii="Times New Roman" w:hAnsi="Times New Roman" w:hint="eastAsia"/>
          <w:sz w:val="18"/>
          <w:szCs w:val="18"/>
        </w:rPr>
        <w:t>.(11-27-2000).</w:t>
      </w:r>
      <w:r w:rsidR="00415F45" w:rsidRPr="00FF23CC">
        <w:rPr>
          <w:rFonts w:ascii="Times New Roman" w:hAnsi="Times New Roman"/>
          <w:sz w:val="18"/>
          <w:szCs w:val="18"/>
        </w:rPr>
        <w:t xml:space="preserve">International Conference on Probabilstic Safety </w:t>
      </w:r>
      <w:r w:rsidR="008764A5" w:rsidRPr="00FF23CC">
        <w:rPr>
          <w:rFonts w:ascii="Times New Roman" w:hAnsi="Times New Roman"/>
          <w:sz w:val="18"/>
          <w:szCs w:val="18"/>
        </w:rPr>
        <w:t>Assessment and Management,2000</w:t>
      </w:r>
      <w:r w:rsidR="00415F45" w:rsidRPr="00FF23CC">
        <w:rPr>
          <w:rFonts w:ascii="Times New Roman" w:hAnsi="Times New Roman"/>
          <w:sz w:val="18"/>
          <w:szCs w:val="18"/>
        </w:rPr>
        <w:t>:2513-25</w:t>
      </w:r>
      <w:r w:rsidR="008764A5" w:rsidRPr="00FF23CC">
        <w:rPr>
          <w:rFonts w:ascii="Times New Roman" w:hAnsi="Times New Roman" w:hint="eastAsia"/>
          <w:sz w:val="18"/>
          <w:szCs w:val="18"/>
        </w:rPr>
        <w:t>18</w:t>
      </w:r>
      <w:r w:rsidR="00415F45" w:rsidRPr="00FF23CC">
        <w:rPr>
          <w:rFonts w:ascii="Times New Roman" w:hAnsi="Times New Roman"/>
          <w:sz w:val="18"/>
          <w:szCs w:val="18"/>
        </w:rPr>
        <w:t>.</w:t>
      </w:r>
    </w:p>
    <w:p w:rsidR="00AC44C4" w:rsidRPr="00FF23CC" w:rsidRDefault="0036440B" w:rsidP="00D1682E">
      <w:pPr>
        <w:adjustRightInd w:val="0"/>
        <w:snapToGrid w:val="0"/>
        <w:ind w:left="283" w:hangingChars="157" w:hanging="283"/>
        <w:rPr>
          <w:rFonts w:ascii="Times New Roman" w:hAnsi="Times New Roman"/>
          <w:sz w:val="18"/>
          <w:szCs w:val="18"/>
        </w:rPr>
      </w:pPr>
      <w:r w:rsidRPr="00FF23CC">
        <w:rPr>
          <w:rFonts w:ascii="Times New Roman" w:hAnsi="Times New Roman" w:hint="eastAsia"/>
          <w:sz w:val="18"/>
          <w:szCs w:val="18"/>
        </w:rPr>
        <w:t>[2</w:t>
      </w:r>
      <w:r w:rsidR="00333AB7">
        <w:rPr>
          <w:rFonts w:ascii="Times New Roman" w:hAnsi="Times New Roman"/>
          <w:sz w:val="18"/>
          <w:szCs w:val="18"/>
        </w:rPr>
        <w:t>2</w:t>
      </w:r>
      <w:r w:rsidRPr="00FF23CC">
        <w:rPr>
          <w:rFonts w:ascii="Times New Roman" w:hAnsi="Times New Roman" w:hint="eastAsia"/>
          <w:sz w:val="18"/>
          <w:szCs w:val="18"/>
        </w:rPr>
        <w:t xml:space="preserve">] </w:t>
      </w:r>
      <w:r w:rsidR="00404466" w:rsidRPr="00FF23CC">
        <w:rPr>
          <w:rFonts w:ascii="Times New Roman" w:hAnsi="Times New Roman"/>
          <w:sz w:val="18"/>
          <w:szCs w:val="18"/>
        </w:rPr>
        <w:t>林数</w:t>
      </w:r>
      <w:r w:rsidR="00404466" w:rsidRPr="00FF23CC">
        <w:rPr>
          <w:rFonts w:ascii="Times New Roman" w:hAnsi="Times New Roman"/>
          <w:sz w:val="18"/>
          <w:szCs w:val="18"/>
        </w:rPr>
        <w:t>,</w:t>
      </w:r>
      <w:r w:rsidR="00404466" w:rsidRPr="00FF23CC">
        <w:rPr>
          <w:rFonts w:ascii="Times New Roman" w:hAnsi="Times New Roman"/>
          <w:sz w:val="18"/>
          <w:szCs w:val="18"/>
        </w:rPr>
        <w:t>吕文元</w:t>
      </w:r>
      <w:r w:rsidR="00404466" w:rsidRPr="00FF23CC">
        <w:rPr>
          <w:rFonts w:ascii="Times New Roman" w:hAnsi="Times New Roman"/>
          <w:sz w:val="18"/>
          <w:szCs w:val="18"/>
        </w:rPr>
        <w:t>.</w:t>
      </w:r>
      <w:r w:rsidR="00404466" w:rsidRPr="00FF23CC">
        <w:rPr>
          <w:rFonts w:ascii="Times New Roman" w:hAnsi="Times New Roman"/>
          <w:sz w:val="18"/>
          <w:szCs w:val="18"/>
        </w:rPr>
        <w:t>可用度约束条件下的设备不完美预防维修策略</w:t>
      </w:r>
      <w:r w:rsidR="00404466" w:rsidRPr="00FF23CC">
        <w:rPr>
          <w:rFonts w:ascii="Times New Roman" w:hAnsi="Times New Roman"/>
          <w:sz w:val="18"/>
          <w:szCs w:val="18"/>
        </w:rPr>
        <w:t>[J].</w:t>
      </w:r>
      <w:r w:rsidR="00404466" w:rsidRPr="00FF23CC">
        <w:rPr>
          <w:rFonts w:ascii="Times New Roman" w:hAnsi="Times New Roman"/>
          <w:sz w:val="18"/>
          <w:szCs w:val="18"/>
        </w:rPr>
        <w:t>计算机技术与发展</w:t>
      </w:r>
      <w:r w:rsidR="000A43BC" w:rsidRPr="00FF23CC">
        <w:rPr>
          <w:rFonts w:ascii="Times New Roman" w:hAnsi="Times New Roman"/>
          <w:sz w:val="18"/>
          <w:szCs w:val="18"/>
        </w:rPr>
        <w:t>,2020,30(</w:t>
      </w:r>
      <w:r w:rsidR="00404466" w:rsidRPr="00FF23CC">
        <w:rPr>
          <w:rFonts w:ascii="Times New Roman" w:hAnsi="Times New Roman"/>
          <w:sz w:val="18"/>
          <w:szCs w:val="18"/>
        </w:rPr>
        <w:t>1):160-166.</w:t>
      </w:r>
    </w:p>
    <w:p w:rsidR="00A931BC" w:rsidRPr="00FF23CC" w:rsidRDefault="00AC44C4" w:rsidP="00D1682E">
      <w:pPr>
        <w:adjustRightInd w:val="0"/>
        <w:snapToGrid w:val="0"/>
        <w:ind w:leftChars="134" w:left="281" w:firstLineChars="0" w:firstLine="1"/>
        <w:rPr>
          <w:rFonts w:ascii="Times New Roman" w:hAnsi="Times New Roman"/>
          <w:sz w:val="18"/>
          <w:szCs w:val="18"/>
        </w:rPr>
      </w:pPr>
      <w:r w:rsidRPr="00FF23CC">
        <w:rPr>
          <w:rFonts w:ascii="Times New Roman" w:hAnsi="Times New Roman"/>
          <w:sz w:val="18"/>
          <w:szCs w:val="18"/>
        </w:rPr>
        <w:t>L</w:t>
      </w:r>
      <w:r w:rsidR="00D840C0" w:rsidRPr="00FF23CC">
        <w:rPr>
          <w:rFonts w:ascii="Times New Roman" w:hAnsi="Times New Roman"/>
          <w:sz w:val="18"/>
          <w:szCs w:val="18"/>
        </w:rPr>
        <w:t>IN</w:t>
      </w:r>
      <w:r w:rsidRPr="00FF23CC">
        <w:rPr>
          <w:rFonts w:ascii="Times New Roman" w:hAnsi="Times New Roman"/>
          <w:sz w:val="18"/>
          <w:szCs w:val="18"/>
        </w:rPr>
        <w:t xml:space="preserve"> </w:t>
      </w:r>
      <w:proofErr w:type="gramStart"/>
      <w:r w:rsidRPr="00FF23CC">
        <w:rPr>
          <w:rFonts w:ascii="Times New Roman" w:hAnsi="Times New Roman"/>
          <w:sz w:val="18"/>
          <w:szCs w:val="18"/>
        </w:rPr>
        <w:t>S,L</w:t>
      </w:r>
      <w:r w:rsidR="00D840C0" w:rsidRPr="00FF23CC">
        <w:rPr>
          <w:rFonts w:ascii="Times New Roman" w:hAnsi="Times New Roman"/>
          <w:sz w:val="18"/>
          <w:szCs w:val="18"/>
        </w:rPr>
        <w:t>V</w:t>
      </w:r>
      <w:proofErr w:type="gramEnd"/>
      <w:r w:rsidRPr="00FF23CC">
        <w:rPr>
          <w:rFonts w:ascii="Times New Roman" w:hAnsi="Times New Roman"/>
          <w:sz w:val="18"/>
          <w:szCs w:val="18"/>
        </w:rPr>
        <w:t xml:space="preserve"> W Y.</w:t>
      </w:r>
      <w:r w:rsidR="000A43BC" w:rsidRPr="00FF23CC">
        <w:rPr>
          <w:rFonts w:ascii="Times New Roman" w:hAnsi="Times New Roman" w:hint="eastAsia"/>
          <w:sz w:val="18"/>
          <w:szCs w:val="18"/>
        </w:rPr>
        <w:t>Imperfect equipment prevention maintenance strategy under availability constrains</w:t>
      </w:r>
      <w:r w:rsidRPr="00FF23CC">
        <w:rPr>
          <w:rFonts w:ascii="Times New Roman" w:hAnsi="Times New Roman"/>
          <w:sz w:val="18"/>
          <w:szCs w:val="18"/>
        </w:rPr>
        <w:t xml:space="preserve">[J].Computer </w:t>
      </w:r>
      <w:r w:rsidR="000A43BC" w:rsidRPr="00FF23CC">
        <w:rPr>
          <w:rFonts w:ascii="Times New Roman" w:hAnsi="Times New Roman"/>
          <w:sz w:val="18"/>
          <w:szCs w:val="18"/>
        </w:rPr>
        <w:t>Technology and Development,2020,30(</w:t>
      </w:r>
      <w:r w:rsidRPr="00FF23CC">
        <w:rPr>
          <w:rFonts w:ascii="Times New Roman" w:hAnsi="Times New Roman"/>
          <w:sz w:val="18"/>
          <w:szCs w:val="18"/>
        </w:rPr>
        <w:t>1):160-166.</w:t>
      </w:r>
    </w:p>
    <w:p w:rsidR="00A931BC" w:rsidRDefault="00A931BC" w:rsidP="00D1682E">
      <w:pPr>
        <w:adjustRightInd w:val="0"/>
        <w:snapToGrid w:val="0"/>
        <w:ind w:left="420" w:hangingChars="200" w:hanging="420"/>
        <w:rPr>
          <w:rFonts w:ascii="Times New Roman" w:hAnsi="Times New Roman"/>
        </w:rPr>
      </w:pPr>
    </w:p>
    <w:p w:rsidR="00FF23CC" w:rsidRPr="00FF23CC" w:rsidRDefault="00FF23CC" w:rsidP="00D1682E">
      <w:pPr>
        <w:adjustRightInd w:val="0"/>
        <w:snapToGrid w:val="0"/>
        <w:ind w:left="480" w:hangingChars="200" w:hanging="480"/>
        <w:rPr>
          <w:rFonts w:ascii="Times New Roman" w:hAnsi="Times New Roman"/>
          <w:sz w:val="24"/>
          <w:szCs w:val="24"/>
          <w:shd w:val="pct15" w:color="auto" w:fill="FFFFFF"/>
        </w:rPr>
      </w:pPr>
      <w:r w:rsidRPr="00FF23CC">
        <w:rPr>
          <w:rFonts w:ascii="Times New Roman" w:hAnsi="Times New Roman" w:hint="eastAsia"/>
          <w:sz w:val="24"/>
          <w:szCs w:val="24"/>
          <w:shd w:val="pct15" w:color="auto" w:fill="FFFFFF"/>
        </w:rPr>
        <w:t>Operations Research and Cybernetics</w:t>
      </w:r>
    </w:p>
    <w:p w:rsidR="00A931BC" w:rsidRDefault="008E2532" w:rsidP="00D1682E">
      <w:pPr>
        <w:adjustRightInd w:val="0"/>
        <w:snapToGrid w:val="0"/>
        <w:ind w:firstLine="643"/>
        <w:jc w:val="center"/>
        <w:rPr>
          <w:rFonts w:ascii="Times New Roman" w:hAnsi="Times New Roman"/>
          <w:b/>
          <w:sz w:val="32"/>
          <w:szCs w:val="32"/>
        </w:rPr>
      </w:pPr>
      <w:r>
        <w:rPr>
          <w:rFonts w:ascii="Times New Roman" w:hAnsi="Times New Roman" w:hint="eastAsia"/>
          <w:b/>
          <w:sz w:val="32"/>
          <w:szCs w:val="32"/>
        </w:rPr>
        <w:t>论文题目</w:t>
      </w:r>
    </w:p>
    <w:p w:rsidR="008E2532" w:rsidRPr="008E2532" w:rsidRDefault="008E2532" w:rsidP="00D1682E">
      <w:pPr>
        <w:adjustRightInd w:val="0"/>
        <w:snapToGrid w:val="0"/>
        <w:ind w:firstLine="420"/>
        <w:jc w:val="center"/>
        <w:rPr>
          <w:rFonts w:ascii="Times New Roman" w:hAnsi="Times New Roman"/>
          <w:color w:val="FF0000"/>
          <w:szCs w:val="24"/>
        </w:rPr>
      </w:pPr>
      <w:r w:rsidRPr="008E2532">
        <w:rPr>
          <w:rFonts w:ascii="Times New Roman" w:hAnsi="Times New Roman" w:hint="eastAsia"/>
          <w:color w:val="FF0000"/>
          <w:szCs w:val="24"/>
        </w:rPr>
        <w:t>除</w:t>
      </w:r>
      <w:r w:rsidRPr="008E2532">
        <w:rPr>
          <w:rFonts w:ascii="Times New Roman" w:hAnsi="Times New Roman"/>
          <w:color w:val="FF0000"/>
          <w:szCs w:val="24"/>
        </w:rPr>
        <w:t>介词外，单词首字母大写</w:t>
      </w:r>
    </w:p>
    <w:p w:rsidR="002E78D5" w:rsidRPr="00FF23CC" w:rsidRDefault="002E78D5" w:rsidP="00D1682E">
      <w:pPr>
        <w:adjustRightInd w:val="0"/>
        <w:snapToGrid w:val="0"/>
        <w:ind w:firstLine="643"/>
        <w:jc w:val="center"/>
        <w:rPr>
          <w:rFonts w:ascii="Times New Roman" w:hAnsi="Times New Roman"/>
          <w:b/>
          <w:sz w:val="32"/>
          <w:szCs w:val="32"/>
        </w:rPr>
      </w:pPr>
    </w:p>
    <w:p w:rsidR="008E2532" w:rsidRDefault="008E2532" w:rsidP="00D1682E">
      <w:pPr>
        <w:ind w:firstLine="420"/>
        <w:jc w:val="center"/>
        <w:rPr>
          <w:rFonts w:ascii="Times New Roman" w:eastAsia="楷体" w:hAnsi="Times New Roman"/>
          <w:szCs w:val="21"/>
        </w:rPr>
      </w:pPr>
      <w:r>
        <w:rPr>
          <w:rFonts w:ascii="Times New Roman" w:eastAsia="楷体" w:hAnsi="楷体" w:hint="eastAsia"/>
          <w:szCs w:val="21"/>
        </w:rPr>
        <w:t>作者</w:t>
      </w:r>
      <w:r>
        <w:rPr>
          <w:rFonts w:ascii="Times New Roman" w:eastAsia="楷体" w:hAnsi="楷体" w:hint="eastAsia"/>
          <w:szCs w:val="21"/>
        </w:rPr>
        <w:t>1</w:t>
      </w:r>
      <w:r>
        <w:rPr>
          <w:rFonts w:ascii="Times New Roman" w:eastAsia="楷体" w:hAnsi="楷体" w:hint="eastAsia"/>
          <w:szCs w:val="21"/>
          <w:vertAlign w:val="superscript"/>
        </w:rPr>
        <w:t>1</w:t>
      </w:r>
      <w:r>
        <w:rPr>
          <w:rFonts w:ascii="Times New Roman" w:eastAsia="楷体" w:hAnsi="楷体"/>
          <w:szCs w:val="21"/>
        </w:rPr>
        <w:t>，</w:t>
      </w:r>
      <w:r>
        <w:rPr>
          <w:rFonts w:ascii="Times New Roman" w:eastAsia="楷体" w:hAnsi="楷体" w:hint="eastAsia"/>
          <w:szCs w:val="21"/>
        </w:rPr>
        <w:t>作者</w:t>
      </w:r>
      <w:r>
        <w:rPr>
          <w:rFonts w:ascii="Times New Roman" w:eastAsia="楷体" w:hAnsi="楷体" w:hint="eastAsia"/>
          <w:szCs w:val="21"/>
        </w:rPr>
        <w:t>2</w:t>
      </w:r>
      <w:r>
        <w:rPr>
          <w:rFonts w:ascii="Times New Roman" w:eastAsia="楷体" w:hAnsi="楷体" w:hint="eastAsia"/>
          <w:szCs w:val="21"/>
          <w:vertAlign w:val="superscript"/>
        </w:rPr>
        <w:t>2</w:t>
      </w:r>
      <w:r>
        <w:rPr>
          <w:rFonts w:ascii="Times New Roman" w:eastAsia="楷体" w:hAnsi="楷体" w:hint="eastAsia"/>
          <w:szCs w:val="21"/>
        </w:rPr>
        <w:t>，作者</w:t>
      </w:r>
      <w:r>
        <w:rPr>
          <w:rFonts w:ascii="Times New Roman" w:eastAsia="楷体" w:hAnsi="楷体" w:hint="eastAsia"/>
          <w:szCs w:val="21"/>
        </w:rPr>
        <w:t>3</w:t>
      </w:r>
      <w:r>
        <w:rPr>
          <w:rFonts w:ascii="Times New Roman" w:eastAsia="楷体" w:hAnsi="楷体" w:hint="eastAsia"/>
          <w:szCs w:val="21"/>
          <w:vertAlign w:val="superscript"/>
        </w:rPr>
        <w:t>2</w:t>
      </w:r>
      <w:r>
        <w:rPr>
          <w:rFonts w:ascii="Times New Roman" w:eastAsia="楷体" w:hAnsi="楷体" w:hint="eastAsia"/>
          <w:szCs w:val="21"/>
        </w:rPr>
        <w:t>…</w:t>
      </w:r>
    </w:p>
    <w:p w:rsidR="00A931BC" w:rsidRPr="008E2532" w:rsidRDefault="008E2532" w:rsidP="00D1682E">
      <w:pPr>
        <w:adjustRightInd w:val="0"/>
        <w:snapToGrid w:val="0"/>
        <w:ind w:firstLine="420"/>
        <w:jc w:val="center"/>
        <w:rPr>
          <w:rFonts w:ascii="Times New Roman" w:hAnsi="Times New Roman"/>
          <w:color w:val="FF0000"/>
          <w:szCs w:val="24"/>
        </w:rPr>
      </w:pPr>
      <w:r w:rsidRPr="008E2532">
        <w:rPr>
          <w:rFonts w:ascii="Times New Roman" w:hAnsi="Times New Roman" w:hint="eastAsia"/>
          <w:color w:val="FF0000"/>
          <w:szCs w:val="24"/>
        </w:rPr>
        <w:t>作者</w:t>
      </w:r>
      <w:r w:rsidRPr="008E2532">
        <w:rPr>
          <w:rFonts w:ascii="Times New Roman" w:hAnsi="Times New Roman"/>
          <w:color w:val="FF0000"/>
          <w:szCs w:val="24"/>
        </w:rPr>
        <w:t>姓名：姓全大写</w:t>
      </w:r>
      <w:r w:rsidRPr="008E2532">
        <w:rPr>
          <w:rFonts w:ascii="Times New Roman" w:hAnsi="Times New Roman"/>
          <w:color w:val="FF0000"/>
          <w:szCs w:val="24"/>
        </w:rPr>
        <w:t>+</w:t>
      </w:r>
      <w:proofErr w:type="gramStart"/>
      <w:r w:rsidRPr="008E2532">
        <w:rPr>
          <w:rFonts w:ascii="Times New Roman" w:hAnsi="Times New Roman" w:hint="eastAsia"/>
          <w:color w:val="FF0000"/>
          <w:szCs w:val="24"/>
        </w:rPr>
        <w:t>名</w:t>
      </w:r>
      <w:r w:rsidRPr="008E2532">
        <w:rPr>
          <w:rFonts w:ascii="Times New Roman" w:hAnsi="Times New Roman"/>
          <w:color w:val="FF0000"/>
          <w:szCs w:val="24"/>
        </w:rPr>
        <w:t>首字母</w:t>
      </w:r>
      <w:proofErr w:type="gramEnd"/>
      <w:r w:rsidRPr="008E2532">
        <w:rPr>
          <w:rFonts w:ascii="Times New Roman" w:hAnsi="Times New Roman"/>
          <w:color w:val="FF0000"/>
          <w:szCs w:val="24"/>
        </w:rPr>
        <w:t>大写（</w:t>
      </w:r>
      <w:r w:rsidRPr="008E2532">
        <w:rPr>
          <w:rFonts w:ascii="Times New Roman" w:hAnsi="Times New Roman" w:hint="eastAsia"/>
          <w:color w:val="FF0000"/>
          <w:szCs w:val="24"/>
        </w:rPr>
        <w:t>3</w:t>
      </w:r>
      <w:r w:rsidRPr="008E2532">
        <w:rPr>
          <w:rFonts w:ascii="Times New Roman" w:hAnsi="Times New Roman" w:hint="eastAsia"/>
          <w:color w:val="FF0000"/>
          <w:szCs w:val="24"/>
        </w:rPr>
        <w:t>个</w:t>
      </w:r>
      <w:r w:rsidRPr="008E2532">
        <w:rPr>
          <w:rFonts w:ascii="Times New Roman" w:hAnsi="Times New Roman"/>
          <w:color w:val="FF0000"/>
          <w:szCs w:val="24"/>
        </w:rPr>
        <w:t>字的最后两个拼音间</w:t>
      </w:r>
      <w:proofErr w:type="gramStart"/>
      <w:r w:rsidRPr="008E2532">
        <w:rPr>
          <w:rFonts w:ascii="Times New Roman" w:hAnsi="Times New Roman"/>
          <w:color w:val="FF0000"/>
          <w:szCs w:val="24"/>
        </w:rPr>
        <w:t>不</w:t>
      </w:r>
      <w:proofErr w:type="gramEnd"/>
      <w:r w:rsidRPr="008E2532">
        <w:rPr>
          <w:rFonts w:ascii="Times New Roman" w:hAnsi="Times New Roman"/>
          <w:color w:val="FF0000"/>
          <w:szCs w:val="24"/>
        </w:rPr>
        <w:t>空格：</w:t>
      </w:r>
      <w:r w:rsidRPr="008E2532">
        <w:rPr>
          <w:rFonts w:ascii="Times New Roman" w:hAnsi="Times New Roman" w:hint="eastAsia"/>
          <w:color w:val="FF0000"/>
          <w:szCs w:val="24"/>
        </w:rPr>
        <w:t>ZHANG X</w:t>
      </w:r>
      <w:r w:rsidRPr="008E2532">
        <w:rPr>
          <w:rFonts w:ascii="Times New Roman" w:hAnsi="Times New Roman"/>
          <w:color w:val="FF0000"/>
          <w:szCs w:val="24"/>
        </w:rPr>
        <w:t>iaoshan</w:t>
      </w:r>
      <w:r w:rsidRPr="008E2532">
        <w:rPr>
          <w:rFonts w:ascii="Times New Roman" w:hAnsi="Times New Roman"/>
          <w:color w:val="FF0000"/>
          <w:szCs w:val="24"/>
        </w:rPr>
        <w:t>）</w:t>
      </w:r>
    </w:p>
    <w:p w:rsidR="008E2532" w:rsidRDefault="008E2532" w:rsidP="00D1682E">
      <w:pPr>
        <w:adjustRightInd w:val="0"/>
        <w:snapToGrid w:val="0"/>
        <w:ind w:firstLine="360"/>
        <w:jc w:val="center"/>
        <w:rPr>
          <w:rFonts w:ascii="Times New Roman" w:hAnsi="Times New Roman"/>
          <w:szCs w:val="24"/>
        </w:rPr>
      </w:pPr>
      <w:r>
        <w:rPr>
          <w:rFonts w:ascii="Times New Roman" w:hAnsi="Times New Roman"/>
          <w:sz w:val="18"/>
          <w:szCs w:val="18"/>
        </w:rPr>
        <w:t>(</w:t>
      </w:r>
      <w:r>
        <w:rPr>
          <w:rFonts w:ascii="Times New Roman" w:hAnsi="宋体" w:hint="eastAsia"/>
          <w:sz w:val="18"/>
          <w:szCs w:val="18"/>
        </w:rPr>
        <w:t xml:space="preserve">1. </w:t>
      </w:r>
      <w:r>
        <w:rPr>
          <w:rFonts w:ascii="Times New Roman" w:hAnsi="宋体" w:hint="eastAsia"/>
          <w:sz w:val="18"/>
          <w:szCs w:val="18"/>
        </w:rPr>
        <w:t>单位</w:t>
      </w:r>
      <w:r>
        <w:rPr>
          <w:rFonts w:ascii="Times New Roman" w:hAnsi="宋体" w:hint="eastAsia"/>
          <w:sz w:val="18"/>
          <w:szCs w:val="18"/>
        </w:rPr>
        <w:t xml:space="preserve">1 </w:t>
      </w:r>
      <w:r>
        <w:rPr>
          <w:rFonts w:ascii="Times New Roman" w:hAnsi="宋体" w:hint="eastAsia"/>
          <w:sz w:val="18"/>
          <w:szCs w:val="18"/>
        </w:rPr>
        <w:t>二级单位</w:t>
      </w:r>
      <w:r>
        <w:rPr>
          <w:rFonts w:ascii="Times New Roman" w:hAnsi="Times New Roman" w:hint="eastAsia"/>
          <w:sz w:val="18"/>
          <w:szCs w:val="18"/>
        </w:rPr>
        <w:t>，</w:t>
      </w:r>
      <w:r>
        <w:rPr>
          <w:rFonts w:ascii="Times New Roman" w:hAnsi="宋体" w:hint="eastAsia"/>
          <w:sz w:val="18"/>
          <w:szCs w:val="18"/>
        </w:rPr>
        <w:t>城市</w:t>
      </w:r>
      <w:r>
        <w:rPr>
          <w:rFonts w:ascii="Times New Roman" w:hAnsi="Times New Roman"/>
          <w:sz w:val="18"/>
          <w:szCs w:val="18"/>
        </w:rPr>
        <w:t xml:space="preserve"> </w:t>
      </w:r>
      <w:r>
        <w:rPr>
          <w:rFonts w:ascii="Times New Roman" w:hAnsi="Times New Roman" w:hint="eastAsia"/>
          <w:sz w:val="18"/>
          <w:szCs w:val="18"/>
        </w:rPr>
        <w:t>邮编；</w:t>
      </w:r>
      <w:r>
        <w:rPr>
          <w:rFonts w:ascii="Times New Roman" w:hAnsi="Times New Roman" w:hint="eastAsia"/>
          <w:sz w:val="18"/>
          <w:szCs w:val="18"/>
        </w:rPr>
        <w:t xml:space="preserve">2. </w:t>
      </w:r>
      <w:r>
        <w:rPr>
          <w:rFonts w:ascii="Times New Roman" w:hAnsi="Times New Roman" w:hint="eastAsia"/>
          <w:sz w:val="18"/>
          <w:szCs w:val="18"/>
        </w:rPr>
        <w:t>单位</w:t>
      </w:r>
      <w:r>
        <w:rPr>
          <w:rFonts w:ascii="Times New Roman" w:hAnsi="Times New Roman" w:hint="eastAsia"/>
          <w:sz w:val="18"/>
          <w:szCs w:val="18"/>
        </w:rPr>
        <w:t xml:space="preserve">2 </w:t>
      </w:r>
      <w:r>
        <w:rPr>
          <w:rFonts w:ascii="Times New Roman" w:hAnsi="宋体" w:hint="eastAsia"/>
          <w:sz w:val="18"/>
          <w:szCs w:val="18"/>
        </w:rPr>
        <w:t>二级单位</w:t>
      </w:r>
      <w:r>
        <w:rPr>
          <w:rFonts w:ascii="Times New Roman" w:hAnsi="Times New Roman" w:hint="eastAsia"/>
          <w:sz w:val="18"/>
          <w:szCs w:val="18"/>
        </w:rPr>
        <w:t>，</w:t>
      </w:r>
      <w:r>
        <w:rPr>
          <w:rFonts w:ascii="Times New Roman" w:hAnsi="宋体" w:hint="eastAsia"/>
          <w:sz w:val="18"/>
          <w:szCs w:val="18"/>
        </w:rPr>
        <w:t>城市</w:t>
      </w:r>
      <w:r>
        <w:rPr>
          <w:rFonts w:ascii="Times New Roman" w:hAnsi="Times New Roman"/>
          <w:sz w:val="18"/>
          <w:szCs w:val="18"/>
        </w:rPr>
        <w:t xml:space="preserve"> </w:t>
      </w:r>
      <w:r>
        <w:rPr>
          <w:rFonts w:ascii="Times New Roman" w:hAnsi="Times New Roman" w:hint="eastAsia"/>
          <w:sz w:val="18"/>
          <w:szCs w:val="18"/>
        </w:rPr>
        <w:t>邮编</w:t>
      </w:r>
      <w:r>
        <w:rPr>
          <w:rFonts w:ascii="Times New Roman" w:eastAsia="楷体" w:hAnsi="楷体" w:hint="eastAsia"/>
          <w:szCs w:val="21"/>
        </w:rPr>
        <w:t>…</w:t>
      </w:r>
      <w:r>
        <w:rPr>
          <w:rFonts w:ascii="Times New Roman" w:hAnsi="Times New Roman"/>
          <w:sz w:val="18"/>
          <w:szCs w:val="18"/>
        </w:rPr>
        <w:t>)</w:t>
      </w:r>
    </w:p>
    <w:p w:rsidR="00A931BC" w:rsidRPr="008E2532" w:rsidRDefault="008E2532" w:rsidP="00D1682E">
      <w:pPr>
        <w:adjustRightInd w:val="0"/>
        <w:snapToGrid w:val="0"/>
        <w:ind w:firstLine="360"/>
        <w:jc w:val="center"/>
        <w:rPr>
          <w:rFonts w:ascii="Times New Roman" w:hAnsi="Times New Roman"/>
          <w:color w:val="FF0000"/>
          <w:sz w:val="18"/>
          <w:szCs w:val="18"/>
        </w:rPr>
      </w:pPr>
      <w:r w:rsidRPr="008E2532">
        <w:rPr>
          <w:rFonts w:ascii="Times New Roman" w:hAnsi="Times New Roman"/>
          <w:color w:val="FF0000"/>
          <w:sz w:val="18"/>
          <w:szCs w:val="18"/>
        </w:rPr>
        <w:t>顺序</w:t>
      </w:r>
      <w:r w:rsidRPr="008E2532">
        <w:rPr>
          <w:rFonts w:ascii="Times New Roman" w:hAnsi="Times New Roman" w:hint="eastAsia"/>
          <w:color w:val="FF0000"/>
          <w:sz w:val="18"/>
          <w:szCs w:val="18"/>
        </w:rPr>
        <w:t>与</w:t>
      </w:r>
      <w:r w:rsidRPr="008E2532">
        <w:rPr>
          <w:rFonts w:ascii="Times New Roman" w:hAnsi="Times New Roman"/>
          <w:color w:val="FF0000"/>
          <w:sz w:val="18"/>
          <w:szCs w:val="18"/>
        </w:rPr>
        <w:t>中文一致</w:t>
      </w:r>
    </w:p>
    <w:p w:rsidR="00FF23CC" w:rsidRPr="00FF23CC" w:rsidRDefault="00A931BC" w:rsidP="00D1682E">
      <w:pPr>
        <w:adjustRightInd w:val="0"/>
        <w:snapToGrid w:val="0"/>
        <w:ind w:firstLineChars="0" w:firstLine="0"/>
        <w:rPr>
          <w:rFonts w:ascii="Times New Roman" w:hAnsi="Times New Roman"/>
          <w:sz w:val="18"/>
          <w:szCs w:val="18"/>
        </w:rPr>
      </w:pPr>
      <w:proofErr w:type="gramStart"/>
      <w:r w:rsidRPr="00FF23CC">
        <w:rPr>
          <w:rFonts w:ascii="Times New Roman" w:hAnsi="Times New Roman"/>
          <w:b/>
          <w:sz w:val="18"/>
          <w:szCs w:val="18"/>
        </w:rPr>
        <w:t>Abstract</w:t>
      </w:r>
      <w:r w:rsidR="00FF23CC" w:rsidRPr="00FF23CC">
        <w:rPr>
          <w:rFonts w:ascii="Times New Roman" w:hAnsi="Times New Roman"/>
          <w:b/>
          <w:sz w:val="18"/>
          <w:szCs w:val="18"/>
        </w:rPr>
        <w:t>:</w:t>
      </w:r>
      <w:r w:rsidR="00FF23CC" w:rsidRPr="00FF23CC">
        <w:rPr>
          <w:rFonts w:ascii="Times New Roman" w:hAnsi="Times New Roman" w:hint="eastAsia"/>
          <w:b/>
          <w:sz w:val="18"/>
          <w:szCs w:val="18"/>
        </w:rPr>
        <w:t>[</w:t>
      </w:r>
      <w:proofErr w:type="gramEnd"/>
      <w:r w:rsidR="00FF23CC" w:rsidRPr="00FF23CC">
        <w:rPr>
          <w:rFonts w:ascii="Times New Roman" w:hAnsi="Times New Roman" w:hint="eastAsia"/>
          <w:b/>
          <w:sz w:val="18"/>
          <w:szCs w:val="18"/>
        </w:rPr>
        <w:t>Purposes]</w:t>
      </w:r>
      <w:r w:rsidR="00FF23CC" w:rsidRPr="00FF23CC">
        <w:rPr>
          <w:rFonts w:ascii="Times New Roman" w:hAnsi="Times New Roman"/>
          <w:sz w:val="18"/>
          <w:szCs w:val="18"/>
        </w:rPr>
        <w:t xml:space="preserve">Aiming at 2M1B production system, a preventive maintenance model with availability constraints is proposed. The preventive maintenance cycle and buffer inventory are independent variables, the minimum availability requirement of the system is constrained, and the minimum total cost per unit time in the cycle is taken as the optimization objective to obtain the optimal preventive maintenance cycle of the system, and the optimal buffer inventory. </w:t>
      </w:r>
      <w:r w:rsidR="00FF23CC" w:rsidRPr="00FF23CC">
        <w:rPr>
          <w:rFonts w:ascii="Times New Roman" w:hAnsi="Times New Roman" w:hint="eastAsia"/>
          <w:b/>
          <w:sz w:val="18"/>
          <w:szCs w:val="18"/>
        </w:rPr>
        <w:t>[Methods]</w:t>
      </w:r>
      <w:r w:rsidR="00FF23CC" w:rsidRPr="00FF23CC">
        <w:rPr>
          <w:rFonts w:ascii="Times New Roman" w:hAnsi="Times New Roman"/>
          <w:sz w:val="18"/>
          <w:szCs w:val="18"/>
        </w:rPr>
        <w:t xml:space="preserve">First, according to the upstream equipment of 2M1B production system, the average total maintenance cost in the equipment cycle is calculated by updating the compensation theory. Then, by analyzing the changes of the inventory in the buffer zone, the holding cost and the out-of-stock cost of the buffer inventory in the cycle are obtained, and the total cost model in the system cycle is established. Finally, the lowest total maintenance cost in the system can be obtained. Under the constraints of usage requirement, the discrete iteration is used to optimize the model, and the optimal preventive maintenance cycle and optimal buffer inventory are obtained. </w:t>
      </w:r>
      <w:r w:rsidR="00FF23CC" w:rsidRPr="00FF23CC">
        <w:rPr>
          <w:rFonts w:ascii="Times New Roman" w:hAnsi="Times New Roman" w:hint="eastAsia"/>
          <w:b/>
          <w:sz w:val="18"/>
          <w:szCs w:val="18"/>
        </w:rPr>
        <w:t>[Findings]</w:t>
      </w:r>
      <w:r w:rsidR="00FF23CC" w:rsidRPr="00FF23CC">
        <w:rPr>
          <w:rFonts w:ascii="Times New Roman" w:hAnsi="Times New Roman"/>
          <w:sz w:val="18"/>
          <w:szCs w:val="18"/>
        </w:rPr>
        <w:t xml:space="preserve">The validity of the model is verified by case </w:t>
      </w:r>
      <w:proofErr w:type="gramStart"/>
      <w:r w:rsidR="00FF23CC" w:rsidRPr="00FF23CC">
        <w:rPr>
          <w:rFonts w:ascii="Times New Roman" w:hAnsi="Times New Roman"/>
          <w:sz w:val="18"/>
          <w:szCs w:val="18"/>
        </w:rPr>
        <w:t>study.</w:t>
      </w:r>
      <w:r w:rsidR="00FF23CC" w:rsidRPr="00FF23CC">
        <w:rPr>
          <w:rFonts w:ascii="Times New Roman" w:hAnsi="Times New Roman" w:hint="eastAsia"/>
          <w:b/>
          <w:sz w:val="18"/>
          <w:szCs w:val="18"/>
        </w:rPr>
        <w:t>[</w:t>
      </w:r>
      <w:proofErr w:type="gramEnd"/>
      <w:r w:rsidR="00FF23CC" w:rsidRPr="00FF23CC">
        <w:rPr>
          <w:rFonts w:ascii="Times New Roman" w:hAnsi="Times New Roman" w:hint="eastAsia"/>
          <w:b/>
          <w:sz w:val="18"/>
          <w:szCs w:val="18"/>
        </w:rPr>
        <w:t>Conclusions]</w:t>
      </w:r>
      <w:r w:rsidR="00FF23CC" w:rsidRPr="00FF23CC">
        <w:rPr>
          <w:rFonts w:ascii="Times New Roman" w:hAnsi="Times New Roman"/>
          <w:sz w:val="18"/>
          <w:szCs w:val="18"/>
        </w:rPr>
        <w:t>The established model is effective and practical for determining the optimal preventive maintenance cycle and buffer inventory of 2M1B production system.</w:t>
      </w:r>
    </w:p>
    <w:p w:rsidR="00A931BC" w:rsidRPr="00FF23CC" w:rsidRDefault="00A931BC" w:rsidP="00D1682E">
      <w:pPr>
        <w:adjustRightInd w:val="0"/>
        <w:snapToGrid w:val="0"/>
        <w:ind w:firstLineChars="0" w:firstLine="0"/>
        <w:rPr>
          <w:rFonts w:ascii="Times New Roman" w:hAnsi="Times New Roman"/>
          <w:sz w:val="18"/>
          <w:szCs w:val="18"/>
        </w:rPr>
      </w:pPr>
      <w:r w:rsidRPr="00FF23CC">
        <w:rPr>
          <w:rFonts w:ascii="Times New Roman" w:hAnsi="Times New Roman"/>
          <w:b/>
          <w:sz w:val="18"/>
          <w:szCs w:val="18"/>
        </w:rPr>
        <w:t>Keywords:</w:t>
      </w:r>
      <w:r w:rsidRPr="00FF23CC">
        <w:rPr>
          <w:rFonts w:ascii="Times New Roman" w:hAnsi="Times New Roman"/>
          <w:sz w:val="18"/>
          <w:szCs w:val="18"/>
        </w:rPr>
        <w:t xml:space="preserve"> </w:t>
      </w:r>
      <w:r w:rsidR="00B32852" w:rsidRPr="00FF23CC">
        <w:rPr>
          <w:rFonts w:ascii="Times New Roman" w:hAnsi="Times New Roman"/>
          <w:sz w:val="18"/>
          <w:szCs w:val="18"/>
        </w:rPr>
        <w:t>preventive maintenance; availability; buffer; renewal compensation the</w:t>
      </w:r>
      <w:r w:rsidRPr="00FF23CC">
        <w:rPr>
          <w:rFonts w:ascii="Times New Roman" w:hAnsi="Times New Roman"/>
          <w:sz w:val="18"/>
          <w:szCs w:val="18"/>
        </w:rPr>
        <w:t>ory; 2M1B</w:t>
      </w:r>
    </w:p>
    <w:p w:rsidR="00415F45" w:rsidRPr="00FF23CC" w:rsidRDefault="00415F45" w:rsidP="00D1682E">
      <w:pPr>
        <w:adjustRightInd w:val="0"/>
        <w:snapToGrid w:val="0"/>
        <w:ind w:left="360" w:hangingChars="200" w:hanging="360"/>
        <w:jc w:val="right"/>
        <w:rPr>
          <w:rFonts w:ascii="Times New Roman" w:eastAsia="楷体" w:hAnsi="Times New Roman"/>
          <w:sz w:val="18"/>
          <w:szCs w:val="18"/>
        </w:rPr>
      </w:pPr>
    </w:p>
    <w:sectPr w:rsidR="00415F45" w:rsidRPr="00FF23CC" w:rsidSect="00194640">
      <w:type w:val="continuous"/>
      <w:pgSz w:w="11906" w:h="16838"/>
      <w:pgMar w:top="1440" w:right="1230" w:bottom="1440" w:left="123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937" w:rsidRDefault="006B0937" w:rsidP="00D65791">
      <w:pPr>
        <w:ind w:firstLine="420"/>
      </w:pPr>
      <w:r>
        <w:separator/>
      </w:r>
    </w:p>
  </w:endnote>
  <w:endnote w:type="continuationSeparator" w:id="0">
    <w:p w:rsidR="006B0937" w:rsidRDefault="006B0937" w:rsidP="00D65791">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Pr="00FF23CC" w:rsidRDefault="002D60DA" w:rsidP="00FF23CC">
    <w:pPr>
      <w:pStyle w:val="ac"/>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Default="002D60DA">
    <w:pPr>
      <w:pStyle w:val="ac"/>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Default="002D60DA" w:rsidP="00003178">
    <w:pPr>
      <w:pStyle w:val="ac"/>
      <w:ind w:firstLineChars="0" w:firstLine="0"/>
    </w:pPr>
    <w:r>
      <w:rPr>
        <w:rFonts w:hint="eastAsia"/>
      </w:rPr>
      <w:t>---------------------------------------</w:t>
    </w:r>
  </w:p>
  <w:p w:rsidR="002D60DA" w:rsidRDefault="002D60DA" w:rsidP="00003178">
    <w:pPr>
      <w:tabs>
        <w:tab w:val="center" w:pos="142"/>
        <w:tab w:val="center" w:pos="4153"/>
        <w:tab w:val="right" w:pos="8306"/>
      </w:tabs>
      <w:snapToGrid w:val="0"/>
      <w:ind w:left="900" w:hangingChars="500" w:hanging="900"/>
      <w:rPr>
        <w:sz w:val="18"/>
        <w:szCs w:val="18"/>
      </w:rPr>
    </w:pPr>
    <w:r w:rsidRPr="00003178">
      <w:rPr>
        <w:rFonts w:hint="eastAsia"/>
        <w:sz w:val="18"/>
        <w:szCs w:val="18"/>
      </w:rPr>
      <w:t xml:space="preserve"> * </w:t>
    </w:r>
    <w:r w:rsidRPr="00003178">
      <w:rPr>
        <w:rFonts w:ascii="Times New Roman" w:eastAsia="黑体" w:hAnsi="Times New Roman" w:hint="eastAsia"/>
        <w:sz w:val="18"/>
        <w:szCs w:val="18"/>
      </w:rPr>
      <w:t>收稿日期：</w:t>
    </w:r>
    <w:r w:rsidR="00BC2A8A">
      <w:rPr>
        <w:rFonts w:ascii="Times New Roman" w:eastAsia="黑体" w:hAnsi="Times New Roman"/>
        <w:sz w:val="18"/>
        <w:szCs w:val="18"/>
      </w:rPr>
      <w:t xml:space="preserve"> </w:t>
    </w:r>
    <w:r w:rsidRPr="00003178">
      <w:rPr>
        <w:rFonts w:ascii="Times New Roman" w:eastAsia="黑体" w:hAnsi="Times New Roman" w:hint="eastAsia"/>
        <w:sz w:val="18"/>
        <w:szCs w:val="18"/>
      </w:rPr>
      <w:t xml:space="preserve">           </w:t>
    </w:r>
    <w:proofErr w:type="gramStart"/>
    <w:r w:rsidRPr="00003178">
      <w:rPr>
        <w:rFonts w:ascii="Times New Roman" w:eastAsia="黑体" w:hAnsi="Times New Roman" w:hint="eastAsia"/>
        <w:sz w:val="18"/>
        <w:szCs w:val="18"/>
      </w:rPr>
      <w:t>修回日期</w:t>
    </w:r>
    <w:proofErr w:type="gramEnd"/>
    <w:r w:rsidRPr="00003178">
      <w:rPr>
        <w:rFonts w:ascii="Times New Roman" w:eastAsia="黑体" w:hAnsi="Times New Roman" w:hint="eastAsia"/>
        <w:sz w:val="18"/>
        <w:szCs w:val="18"/>
      </w:rPr>
      <w:t>：</w:t>
    </w:r>
    <w:r w:rsidR="00BC2A8A">
      <w:rPr>
        <w:rFonts w:ascii="Times New Roman" w:eastAsia="黑体" w:hAnsi="Times New Roman"/>
        <w:sz w:val="18"/>
        <w:szCs w:val="18"/>
      </w:rPr>
      <w:t xml:space="preserve"> </w:t>
    </w:r>
  </w:p>
  <w:p w:rsidR="00BC2A8A" w:rsidRDefault="002D60DA" w:rsidP="00BC2A8A">
    <w:pPr>
      <w:tabs>
        <w:tab w:val="center" w:pos="142"/>
        <w:tab w:val="center" w:pos="4153"/>
        <w:tab w:val="right" w:pos="8306"/>
      </w:tabs>
      <w:snapToGrid w:val="0"/>
      <w:ind w:leftChars="135" w:left="899" w:hangingChars="342" w:hanging="616"/>
      <w:rPr>
        <w:rFonts w:ascii="Times New Roman" w:hAnsi="Times New Roman"/>
        <w:sz w:val="18"/>
        <w:szCs w:val="18"/>
      </w:rPr>
    </w:pPr>
    <w:r w:rsidRPr="00003178">
      <w:rPr>
        <w:rFonts w:ascii="Times New Roman" w:eastAsia="黑体" w:hAnsi="Times New Roman" w:hint="eastAsia"/>
        <w:sz w:val="18"/>
        <w:szCs w:val="18"/>
      </w:rPr>
      <w:t>资助项目</w:t>
    </w:r>
    <w:r>
      <w:rPr>
        <w:rFonts w:ascii="Times New Roman" w:hAnsi="Times New Roman" w:hint="eastAsia"/>
        <w:sz w:val="18"/>
        <w:szCs w:val="18"/>
      </w:rPr>
      <w:t>：</w:t>
    </w:r>
    <w:r w:rsidRPr="00003178">
      <w:rPr>
        <w:rFonts w:ascii="Times New Roman" w:hAnsi="Times New Roman" w:hint="eastAsia"/>
        <w:sz w:val="18"/>
        <w:szCs w:val="18"/>
      </w:rPr>
      <w:t>基金</w:t>
    </w:r>
    <w:r w:rsidR="00BC2A8A">
      <w:rPr>
        <w:rFonts w:ascii="Times New Roman" w:hAnsi="Times New Roman" w:hint="eastAsia"/>
        <w:sz w:val="18"/>
        <w:szCs w:val="18"/>
      </w:rPr>
      <w:t>1</w:t>
    </w:r>
    <w:r w:rsidRPr="00003178">
      <w:rPr>
        <w:rFonts w:ascii="Times New Roman" w:hAnsi="Times New Roman"/>
        <w:sz w:val="18"/>
        <w:szCs w:val="18"/>
      </w:rPr>
      <w:t>(</w:t>
    </w:r>
    <w:r>
      <w:rPr>
        <w:rFonts w:ascii="Times New Roman" w:hAnsi="Times New Roman" w:hint="eastAsia"/>
        <w:sz w:val="18"/>
        <w:szCs w:val="18"/>
      </w:rPr>
      <w:t>No</w:t>
    </w:r>
    <w:r w:rsidR="00BC2A8A">
      <w:rPr>
        <w:rFonts w:ascii="Times New Roman" w:hAnsi="Times New Roman"/>
        <w:sz w:val="18"/>
        <w:szCs w:val="18"/>
      </w:rPr>
      <w:t>:</w:t>
    </w:r>
    <w:r w:rsidR="00BC2A8A">
      <w:rPr>
        <w:rFonts w:ascii="Times New Roman" w:hAnsi="Times New Roman" w:hint="eastAsia"/>
        <w:sz w:val="18"/>
        <w:szCs w:val="18"/>
      </w:rPr>
      <w:t>编号</w:t>
    </w:r>
    <w:r w:rsidR="00BC2A8A">
      <w:rPr>
        <w:rFonts w:ascii="Times New Roman" w:hAnsi="Times New Roman" w:hint="eastAsia"/>
        <w:sz w:val="18"/>
        <w:szCs w:val="18"/>
      </w:rPr>
      <w:t>1</w:t>
    </w:r>
    <w:r>
      <w:rPr>
        <w:rFonts w:ascii="Times New Roman" w:hAnsi="Times New Roman" w:hint="eastAsia"/>
        <w:sz w:val="18"/>
        <w:szCs w:val="18"/>
      </w:rPr>
      <w:t>；</w:t>
    </w:r>
    <w:r>
      <w:rPr>
        <w:rFonts w:ascii="Times New Roman" w:hAnsi="Times New Roman" w:hint="eastAsia"/>
        <w:sz w:val="18"/>
        <w:szCs w:val="18"/>
      </w:rPr>
      <w:t>No.</w:t>
    </w:r>
    <w:r w:rsidR="00BC2A8A">
      <w:rPr>
        <w:rFonts w:ascii="Times New Roman" w:hAnsi="Times New Roman" w:hint="eastAsia"/>
        <w:sz w:val="18"/>
        <w:szCs w:val="18"/>
      </w:rPr>
      <w:t>编号</w:t>
    </w:r>
    <w:r w:rsidR="00BC2A8A">
      <w:rPr>
        <w:rFonts w:ascii="Times New Roman" w:hAnsi="Times New Roman" w:hint="eastAsia"/>
        <w:sz w:val="18"/>
        <w:szCs w:val="18"/>
      </w:rPr>
      <w:t>2</w:t>
    </w:r>
    <w:r w:rsidR="00BC2A8A">
      <w:rPr>
        <w:rFonts w:ascii="Times New Roman" w:hAnsi="Times New Roman" w:hint="eastAsia"/>
        <w:sz w:val="18"/>
        <w:szCs w:val="18"/>
      </w:rPr>
      <w:t>；</w:t>
    </w:r>
    <w:r w:rsidR="00BC2A8A">
      <w:rPr>
        <w:rFonts w:ascii="宋体" w:hAnsi="宋体" w:hint="eastAsia"/>
        <w:sz w:val="18"/>
        <w:szCs w:val="18"/>
      </w:rPr>
      <w:t>…</w:t>
    </w:r>
    <w:r w:rsidRPr="00003178">
      <w:rPr>
        <w:rFonts w:ascii="Times New Roman" w:hAnsi="Times New Roman"/>
        <w:sz w:val="18"/>
        <w:szCs w:val="18"/>
      </w:rPr>
      <w:t>)</w:t>
    </w:r>
    <w:r>
      <w:rPr>
        <w:rFonts w:ascii="Times New Roman" w:hAnsi="Times New Roman" w:hint="eastAsia"/>
        <w:sz w:val="18"/>
        <w:szCs w:val="18"/>
      </w:rPr>
      <w:t>；</w:t>
    </w:r>
    <w:r w:rsidR="00BC2A8A" w:rsidRPr="00003178">
      <w:rPr>
        <w:rFonts w:ascii="Times New Roman" w:hAnsi="Times New Roman" w:hint="eastAsia"/>
        <w:sz w:val="18"/>
        <w:szCs w:val="18"/>
      </w:rPr>
      <w:t>基金</w:t>
    </w:r>
    <w:r w:rsidR="00BC2A8A">
      <w:rPr>
        <w:rFonts w:ascii="Times New Roman" w:hAnsi="Times New Roman"/>
        <w:sz w:val="18"/>
        <w:szCs w:val="18"/>
      </w:rPr>
      <w:t>2</w:t>
    </w:r>
    <w:r w:rsidR="00BC2A8A" w:rsidRPr="00003178">
      <w:rPr>
        <w:rFonts w:ascii="Times New Roman" w:hAnsi="Times New Roman"/>
        <w:sz w:val="18"/>
        <w:szCs w:val="18"/>
      </w:rPr>
      <w:t>(</w:t>
    </w:r>
    <w:r w:rsidR="00BC2A8A">
      <w:rPr>
        <w:rFonts w:ascii="Times New Roman" w:hAnsi="Times New Roman" w:hint="eastAsia"/>
        <w:sz w:val="18"/>
        <w:szCs w:val="18"/>
      </w:rPr>
      <w:t>No</w:t>
    </w:r>
    <w:r w:rsidR="00BC2A8A">
      <w:rPr>
        <w:rFonts w:ascii="Times New Roman" w:hAnsi="Times New Roman"/>
        <w:sz w:val="18"/>
        <w:szCs w:val="18"/>
      </w:rPr>
      <w:t>:</w:t>
    </w:r>
    <w:r w:rsidR="00BC2A8A">
      <w:rPr>
        <w:rFonts w:ascii="Times New Roman" w:hAnsi="Times New Roman" w:hint="eastAsia"/>
        <w:sz w:val="18"/>
        <w:szCs w:val="18"/>
      </w:rPr>
      <w:t>编号</w:t>
    </w:r>
    <w:r w:rsidR="00BC2A8A">
      <w:rPr>
        <w:rFonts w:ascii="Times New Roman" w:hAnsi="Times New Roman" w:hint="eastAsia"/>
        <w:sz w:val="18"/>
        <w:szCs w:val="18"/>
      </w:rPr>
      <w:t>1</w:t>
    </w:r>
    <w:r w:rsidR="00BC2A8A">
      <w:rPr>
        <w:rFonts w:ascii="Times New Roman" w:hAnsi="Times New Roman" w:hint="eastAsia"/>
        <w:sz w:val="18"/>
        <w:szCs w:val="18"/>
      </w:rPr>
      <w:t>；</w:t>
    </w:r>
    <w:r w:rsidR="00BC2A8A">
      <w:rPr>
        <w:rFonts w:ascii="Times New Roman" w:hAnsi="Times New Roman" w:hint="eastAsia"/>
        <w:sz w:val="18"/>
        <w:szCs w:val="18"/>
      </w:rPr>
      <w:t>No.</w:t>
    </w:r>
    <w:r w:rsidR="00BC2A8A">
      <w:rPr>
        <w:rFonts w:ascii="Times New Roman" w:hAnsi="Times New Roman" w:hint="eastAsia"/>
        <w:sz w:val="18"/>
        <w:szCs w:val="18"/>
      </w:rPr>
      <w:t>编号</w:t>
    </w:r>
    <w:r w:rsidR="00BC2A8A">
      <w:rPr>
        <w:rFonts w:ascii="Times New Roman" w:hAnsi="Times New Roman" w:hint="eastAsia"/>
        <w:sz w:val="18"/>
        <w:szCs w:val="18"/>
      </w:rPr>
      <w:t>2</w:t>
    </w:r>
    <w:r w:rsidR="00BC2A8A">
      <w:rPr>
        <w:rFonts w:ascii="Times New Roman" w:hAnsi="Times New Roman" w:hint="eastAsia"/>
        <w:sz w:val="18"/>
        <w:szCs w:val="18"/>
      </w:rPr>
      <w:t>；</w:t>
    </w:r>
    <w:r w:rsidR="00BC2A8A">
      <w:rPr>
        <w:rFonts w:ascii="宋体" w:hAnsi="宋体" w:hint="eastAsia"/>
        <w:sz w:val="18"/>
        <w:szCs w:val="18"/>
      </w:rPr>
      <w:t>…</w:t>
    </w:r>
    <w:r w:rsidR="00BC2A8A" w:rsidRPr="00003178">
      <w:rPr>
        <w:rFonts w:ascii="Times New Roman" w:hAnsi="Times New Roman"/>
        <w:sz w:val="18"/>
        <w:szCs w:val="18"/>
      </w:rPr>
      <w:t>)</w:t>
    </w:r>
    <w:r w:rsidR="00BC2A8A">
      <w:rPr>
        <w:rFonts w:ascii="Times New Roman" w:hAnsi="Times New Roman" w:hint="eastAsia"/>
        <w:sz w:val="18"/>
        <w:szCs w:val="18"/>
      </w:rPr>
      <w:t>；</w:t>
    </w:r>
    <w:r w:rsidR="00BC2A8A">
      <w:rPr>
        <w:rFonts w:ascii="宋体" w:hAnsi="宋体" w:hint="eastAsia"/>
        <w:sz w:val="18"/>
        <w:szCs w:val="18"/>
      </w:rPr>
      <w:t>…</w:t>
    </w:r>
  </w:p>
  <w:p w:rsidR="002D60DA" w:rsidRPr="00003178" w:rsidRDefault="00BC2A8A" w:rsidP="00BC2A8A">
    <w:pPr>
      <w:tabs>
        <w:tab w:val="center" w:pos="142"/>
        <w:tab w:val="center" w:pos="4153"/>
        <w:tab w:val="right" w:pos="8306"/>
      </w:tabs>
      <w:snapToGrid w:val="0"/>
      <w:ind w:leftChars="135" w:left="899" w:hangingChars="342" w:hanging="616"/>
      <w:rPr>
        <w:rFonts w:ascii="Times New Roman" w:hAnsi="Times New Roman"/>
        <w:sz w:val="18"/>
        <w:szCs w:val="18"/>
      </w:rPr>
    </w:pPr>
    <w:r>
      <w:rPr>
        <w:rFonts w:ascii="Times New Roman" w:eastAsia="黑体" w:hAnsi="Times New Roman" w:hint="eastAsia"/>
        <w:sz w:val="18"/>
        <w:szCs w:val="18"/>
      </w:rPr>
      <w:t>第一</w:t>
    </w:r>
    <w:r>
      <w:rPr>
        <w:rFonts w:ascii="Times New Roman" w:eastAsia="黑体" w:hAnsi="Times New Roman"/>
        <w:sz w:val="18"/>
        <w:szCs w:val="18"/>
      </w:rPr>
      <w:t>作者简介：</w:t>
    </w:r>
    <w:r>
      <w:rPr>
        <w:rFonts w:ascii="宋体" w:hAnsi="宋体" w:hint="eastAsia"/>
        <w:sz w:val="18"/>
        <w:szCs w:val="18"/>
      </w:rPr>
      <w:t>姓名</w:t>
    </w:r>
    <w:r>
      <w:rPr>
        <w:rFonts w:ascii="宋体" w:hAnsi="宋体"/>
        <w:sz w:val="18"/>
        <w:szCs w:val="18"/>
      </w:rPr>
      <w:t>，</w:t>
    </w:r>
    <w:r>
      <w:rPr>
        <w:rFonts w:ascii="宋体" w:hAnsi="宋体" w:hint="eastAsia"/>
        <w:sz w:val="18"/>
        <w:szCs w:val="18"/>
      </w:rPr>
      <w:t>性别，</w:t>
    </w:r>
    <w:r>
      <w:rPr>
        <w:rFonts w:ascii="宋体" w:hAnsi="宋体"/>
        <w:sz w:val="18"/>
        <w:szCs w:val="18"/>
      </w:rPr>
      <w:t>研究方向</w:t>
    </w:r>
    <w:r>
      <w:rPr>
        <w:rFonts w:ascii="宋体" w:hAnsi="宋体" w:hint="eastAsia"/>
        <w:sz w:val="18"/>
        <w:szCs w:val="18"/>
      </w:rPr>
      <w:t>为…，</w:t>
    </w:r>
    <w:r>
      <w:rPr>
        <w:rFonts w:ascii="Times New Roman" w:eastAsia="黑体" w:hAnsi="Times New Roman"/>
        <w:sz w:val="18"/>
        <w:szCs w:val="18"/>
      </w:rPr>
      <w:t>E-mail</w:t>
    </w:r>
    <w:r>
      <w:rPr>
        <w:rFonts w:ascii="Times New Roman" w:eastAsia="黑体" w:hAnsi="Times New Roman"/>
        <w:sz w:val="18"/>
        <w:szCs w:val="18"/>
      </w:rPr>
      <w:t>：</w:t>
    </w:r>
    <w:r>
      <w:rPr>
        <w:rFonts w:ascii="Times New Roman" w:eastAsia="黑体" w:hAnsi="Times New Roman"/>
        <w:sz w:val="18"/>
        <w:szCs w:val="18"/>
      </w:rPr>
      <w:t>…</w:t>
    </w:r>
    <w:r>
      <w:rPr>
        <w:rFonts w:ascii="Times New Roman" w:eastAsia="黑体" w:hAnsi="Times New Roman" w:hint="eastAsia"/>
        <w:sz w:val="18"/>
        <w:szCs w:val="18"/>
      </w:rPr>
      <w:t>；通信作者：</w:t>
    </w:r>
    <w:r>
      <w:rPr>
        <w:rFonts w:ascii="Times New Roman" w:hAnsi="Times New Roman" w:hint="eastAsia"/>
        <w:sz w:val="18"/>
        <w:szCs w:val="18"/>
      </w:rPr>
      <w:t>姓名</w:t>
    </w:r>
    <w:r>
      <w:rPr>
        <w:rFonts w:ascii="Times New Roman" w:hAnsi="Times New Roman"/>
        <w:sz w:val="18"/>
        <w:szCs w:val="18"/>
      </w:rPr>
      <w:t>，</w:t>
    </w:r>
    <w:r>
      <w:rPr>
        <w:rFonts w:ascii="Times New Roman" w:hAnsi="Times New Roman" w:hint="eastAsia"/>
        <w:sz w:val="18"/>
        <w:szCs w:val="18"/>
      </w:rPr>
      <w:t>性别，职称，学位</w:t>
    </w:r>
    <w:r>
      <w:rPr>
        <w:rFonts w:ascii="Times New Roman" w:hAnsi="Times New Roman"/>
        <w:sz w:val="18"/>
        <w:szCs w:val="18"/>
      </w:rPr>
      <w:t>，</w:t>
    </w:r>
    <w:r>
      <w:rPr>
        <w:rFonts w:ascii="Times New Roman" w:hAnsi="Times New Roman" w:hint="eastAsia"/>
        <w:sz w:val="18"/>
        <w:szCs w:val="18"/>
      </w:rPr>
      <w:t>是否博士生导师，</w:t>
    </w:r>
    <w:r>
      <w:rPr>
        <w:rFonts w:ascii="Times New Roman" w:hAnsi="Times New Roman"/>
        <w:sz w:val="18"/>
        <w:szCs w:val="18"/>
      </w:rPr>
      <w:t>E-mail</w:t>
    </w:r>
    <w:r>
      <w:rPr>
        <w:rFonts w:ascii="Times New Roman" w:hAnsi="Times New Roman" w:hint="eastAsia"/>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937" w:rsidRDefault="006B0937" w:rsidP="00D65791">
      <w:pPr>
        <w:ind w:firstLine="420"/>
      </w:pPr>
      <w:r>
        <w:separator/>
      </w:r>
    </w:p>
  </w:footnote>
  <w:footnote w:type="continuationSeparator" w:id="0">
    <w:p w:rsidR="006B0937" w:rsidRDefault="006B0937" w:rsidP="00D65791">
      <w:pPr>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Pr="009071DA" w:rsidRDefault="002D60DA" w:rsidP="009071DA">
    <w:pPr>
      <w:pStyle w:val="aa"/>
      <w:pBdr>
        <w:bottom w:val="single" w:sz="4" w:space="1" w:color="auto"/>
      </w:pBdr>
      <w:tabs>
        <w:tab w:val="clear" w:pos="8306"/>
        <w:tab w:val="right" w:pos="9639"/>
      </w:tabs>
      <w:wordWrap w:val="0"/>
      <w:ind w:firstLine="360"/>
      <w:rPr>
        <w:rFonts w:ascii="Times New Roman" w:hAnsi="Times New Roman"/>
      </w:rPr>
    </w:pPr>
    <w:r>
      <w:rPr>
        <w:rFonts w:ascii="Times New Roman" w:hAnsi="Times New Roman" w:hint="eastAsia"/>
      </w:rPr>
      <w:t xml:space="preserve">                          </w:t>
    </w:r>
    <w:r>
      <w:rPr>
        <w:rFonts w:ascii="Times New Roman" w:hAnsi="Times New Roman" w:hint="eastAsia"/>
      </w:rPr>
      <w:t>重庆师范大学学报（自然科学版）</w:t>
    </w:r>
    <w:r>
      <w:rPr>
        <w:rFonts w:ascii="Times New Roman" w:hAnsi="Times New Roman" w:hint="eastAsia"/>
      </w:rPr>
      <w:t xml:space="preserve"> http://cqnuj.cqnu.edu.cn</w:t>
    </w:r>
    <w:r>
      <w:rPr>
        <w:rFonts w:ascii="Times New Roman" w:hAnsi="Times New Roman" w:hint="eastAsia"/>
      </w:rPr>
      <w:tab/>
    </w:r>
    <w:r>
      <w:rPr>
        <w:rFonts w:ascii="Times New Roman" w:hAnsi="Times New Roman" w:hint="eastAsia"/>
      </w:rPr>
      <w:t>第</w:t>
    </w:r>
    <w:r>
      <w:rPr>
        <w:rFonts w:ascii="Times New Roman" w:hAnsi="Times New Roman" w:hint="eastAsia"/>
      </w:rPr>
      <w:t>38</w:t>
    </w:r>
    <w:r>
      <w:rPr>
        <w:rFonts w:ascii="Times New Roman" w:hAnsi="Times New Roman" w:hint="eastAsia"/>
      </w:rPr>
      <w:t>卷</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Pr="009071DA" w:rsidRDefault="002D60DA" w:rsidP="009071DA">
    <w:pPr>
      <w:pBdr>
        <w:bottom w:val="single" w:sz="4" w:space="1" w:color="auto"/>
      </w:pBdr>
      <w:ind w:firstLineChars="0" w:firstLine="0"/>
      <w:rPr>
        <w:rFonts w:ascii="Times New Roman" w:hAnsi="Times New Roman"/>
        <w:sz w:val="18"/>
        <w:szCs w:val="18"/>
      </w:rPr>
    </w:pPr>
    <w:r w:rsidRPr="009071DA">
      <w:rPr>
        <w:rFonts w:ascii="Times New Roman" w:hAnsi="Times New Roman" w:hint="eastAsia"/>
        <w:sz w:val="18"/>
        <w:szCs w:val="18"/>
      </w:rPr>
      <w:t>第</w:t>
    </w:r>
    <w:r>
      <w:rPr>
        <w:rFonts w:ascii="Times New Roman" w:hAnsi="Times New Roman" w:hint="eastAsia"/>
        <w:sz w:val="18"/>
        <w:szCs w:val="18"/>
      </w:rPr>
      <w:t>4</w:t>
    </w:r>
    <w:r w:rsidRPr="009071DA">
      <w:rPr>
        <w:rFonts w:ascii="Times New Roman" w:hAnsi="Times New Roman" w:hint="eastAsia"/>
        <w:sz w:val="18"/>
        <w:szCs w:val="18"/>
      </w:rPr>
      <w:t>期</w:t>
    </w:r>
    <w:r w:rsidRPr="009071DA">
      <w:rPr>
        <w:rFonts w:ascii="Times New Roman" w:hAnsi="Times New Roman" w:hint="eastAsia"/>
        <w:sz w:val="18"/>
        <w:szCs w:val="18"/>
      </w:rPr>
      <w:t xml:space="preserve">    </w:t>
    </w:r>
    <w:r>
      <w:rPr>
        <w:rFonts w:ascii="Times New Roman" w:hAnsi="Times New Roman" w:hint="eastAsia"/>
        <w:sz w:val="18"/>
        <w:szCs w:val="18"/>
      </w:rPr>
      <w:t xml:space="preserve">      </w:t>
    </w:r>
    <w:r w:rsidRPr="009071DA">
      <w:rPr>
        <w:rFonts w:ascii="Times New Roman" w:hAnsi="Times New Roman" w:hint="eastAsia"/>
        <w:sz w:val="18"/>
        <w:szCs w:val="18"/>
      </w:rPr>
      <w:t xml:space="preserve">  </w:t>
    </w:r>
    <w:r w:rsidR="000806C7">
      <w:rPr>
        <w:rFonts w:ascii="Times New Roman" w:hAnsi="Times New Roman"/>
        <w:sz w:val="18"/>
        <w:szCs w:val="18"/>
      </w:rPr>
      <w:t xml:space="preserve">           </w:t>
    </w:r>
    <w:r>
      <w:rPr>
        <w:rFonts w:ascii="Times New Roman" w:hAnsi="Times New Roman" w:hint="eastAsia"/>
        <w:sz w:val="18"/>
        <w:szCs w:val="18"/>
      </w:rPr>
      <w:t xml:space="preserve">  </w:t>
    </w:r>
    <w:r w:rsidRPr="009071DA">
      <w:rPr>
        <w:rFonts w:ascii="Times New Roman" w:hAnsi="Times New Roman" w:hint="eastAsia"/>
        <w:sz w:val="18"/>
        <w:szCs w:val="18"/>
      </w:rPr>
      <w:t xml:space="preserve">   </w:t>
    </w:r>
    <w:r w:rsidR="000806C7">
      <w:rPr>
        <w:rFonts w:ascii="Times New Roman" w:hAnsi="Times New Roman" w:hint="eastAsia"/>
        <w:sz w:val="18"/>
        <w:szCs w:val="18"/>
      </w:rPr>
      <w:t>第一</w:t>
    </w:r>
    <w:r w:rsidR="000806C7">
      <w:rPr>
        <w:rFonts w:ascii="Times New Roman" w:hAnsi="Times New Roman"/>
        <w:sz w:val="18"/>
        <w:szCs w:val="18"/>
      </w:rPr>
      <w:t>作者姓名</w:t>
    </w:r>
    <w:r w:rsidRPr="009071DA">
      <w:rPr>
        <w:rFonts w:ascii="Times New Roman" w:hAnsi="Times New Roman" w:hint="eastAsia"/>
        <w:sz w:val="18"/>
        <w:szCs w:val="18"/>
      </w:rPr>
      <w:t>，等：</w:t>
    </w:r>
    <w:r w:rsidR="000806C7">
      <w:rPr>
        <w:rFonts w:ascii="Times New Roman" w:hAnsi="Times New Roman" w:hint="eastAsia"/>
        <w:sz w:val="18"/>
        <w:szCs w:val="18"/>
      </w:rPr>
      <w:t>论文题目</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0DA" w:rsidRDefault="002D60DA" w:rsidP="00FF23CC">
    <w:pPr>
      <w:pStyle w:val="aa"/>
      <w:pBdr>
        <w:bottom w:val="single" w:sz="4" w:space="1" w:color="auto"/>
      </w:pBdr>
      <w:ind w:firstLineChars="0" w:firstLine="0"/>
      <w:rPr>
        <w:rFonts w:ascii="Times New Roman" w:hAnsi="Times New Roman"/>
      </w:rPr>
    </w:pPr>
    <w:r>
      <w:rPr>
        <w:rFonts w:ascii="Times New Roman" w:hAnsi="Times New Roman" w:hint="eastAsia"/>
      </w:rPr>
      <w:t>2021</w:t>
    </w:r>
    <w:r>
      <w:rPr>
        <w:rFonts w:ascii="Times New Roman" w:hAnsi="Times New Roman" w:hint="eastAsia"/>
      </w:rPr>
      <w:t>年</w:t>
    </w:r>
    <w:r>
      <w:rPr>
        <w:rFonts w:ascii="Times New Roman" w:hAnsi="Times New Roman" w:hint="eastAsia"/>
      </w:rPr>
      <w:t>7</w:t>
    </w:r>
    <w:r>
      <w:rPr>
        <w:rFonts w:ascii="Times New Roman" w:hAnsi="Times New Roman" w:hint="eastAsia"/>
      </w:rPr>
      <w:t>月</w:t>
    </w:r>
    <w:r>
      <w:rPr>
        <w:rFonts w:ascii="Times New Roman" w:hAnsi="Times New Roman" w:hint="eastAsia"/>
      </w:rPr>
      <w:t xml:space="preserve">                               </w:t>
    </w:r>
    <w:r>
      <w:rPr>
        <w:rFonts w:ascii="Times New Roman" w:hAnsi="Times New Roman" w:hint="eastAsia"/>
      </w:rPr>
      <w:t>重庆师范大学学报（自然科学版）</w:t>
    </w:r>
    <w:r>
      <w:rPr>
        <w:rFonts w:ascii="Times New Roman" w:hAnsi="Times New Roman" w:hint="eastAsia"/>
      </w:rPr>
      <w:t xml:space="preserve">                            Jul. 2021</w:t>
    </w:r>
  </w:p>
  <w:p w:rsidR="002D60DA" w:rsidRPr="009071DA" w:rsidRDefault="002D60DA" w:rsidP="00FF23CC">
    <w:pPr>
      <w:pStyle w:val="aa"/>
      <w:pBdr>
        <w:bottom w:val="single" w:sz="4" w:space="1" w:color="auto"/>
      </w:pBdr>
      <w:ind w:firstLineChars="0" w:firstLine="0"/>
      <w:rPr>
        <w:rFonts w:ascii="Times New Roman" w:hAnsi="Times New Roman"/>
      </w:rPr>
    </w:pPr>
    <w:r>
      <w:rPr>
        <w:rFonts w:ascii="Times New Roman" w:hAnsi="Times New Roman" w:hint="eastAsia"/>
      </w:rPr>
      <w:t>第</w:t>
    </w:r>
    <w:r>
      <w:rPr>
        <w:rFonts w:ascii="Times New Roman" w:hAnsi="Times New Roman" w:hint="eastAsia"/>
      </w:rPr>
      <w:t>38</w:t>
    </w:r>
    <w:r>
      <w:rPr>
        <w:rFonts w:ascii="Times New Roman" w:hAnsi="Times New Roman" w:hint="eastAsia"/>
      </w:rPr>
      <w:t>卷第</w:t>
    </w:r>
    <w:r>
      <w:rPr>
        <w:rFonts w:ascii="Times New Roman" w:hAnsi="Times New Roman" w:hint="eastAsia"/>
      </w:rPr>
      <w:t>4</w:t>
    </w:r>
    <w:r>
      <w:rPr>
        <w:rFonts w:ascii="Times New Roman" w:hAnsi="Times New Roman" w:hint="eastAsia"/>
      </w:rPr>
      <w:t>期</w:t>
    </w:r>
    <w:r>
      <w:rPr>
        <w:rFonts w:ascii="Times New Roman" w:hAnsi="Times New Roman" w:hint="eastAsia"/>
      </w:rPr>
      <w:t xml:space="preserve">                 Journal of Chongqing Normal University(Natural Science)                    Vol.38 No.4</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83450"/>
    <w:multiLevelType w:val="hybridMultilevel"/>
    <w:tmpl w:val="3EA8FC00"/>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C6E3F4D"/>
    <w:multiLevelType w:val="hybridMultilevel"/>
    <w:tmpl w:val="D994910A"/>
    <w:lvl w:ilvl="0" w:tplc="95DA3F74">
      <w:start w:val="1"/>
      <w:numFmt w:val="decimal"/>
      <w:lvlText w:val="[%1]"/>
      <w:lvlJc w:val="left"/>
      <w:pPr>
        <w:ind w:left="284" w:hanging="284"/>
      </w:pPr>
      <w:rPr>
        <w:rFonts w:ascii="Times New Roman" w:eastAsia="宋体" w:hAnsi="Times New Roman" w:hint="default"/>
        <w:b w:val="0"/>
        <w:i w:val="0"/>
        <w:sz w:val="18"/>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68F"/>
    <w:rsid w:val="00002FB8"/>
    <w:rsid w:val="00003178"/>
    <w:rsid w:val="000044C9"/>
    <w:rsid w:val="0000571A"/>
    <w:rsid w:val="00006556"/>
    <w:rsid w:val="000069CE"/>
    <w:rsid w:val="00014B8A"/>
    <w:rsid w:val="000160E7"/>
    <w:rsid w:val="00017708"/>
    <w:rsid w:val="000177E0"/>
    <w:rsid w:val="00020A7C"/>
    <w:rsid w:val="00035443"/>
    <w:rsid w:val="00046957"/>
    <w:rsid w:val="00076511"/>
    <w:rsid w:val="000806C7"/>
    <w:rsid w:val="000A0B24"/>
    <w:rsid w:val="000A43BC"/>
    <w:rsid w:val="000A6475"/>
    <w:rsid w:val="000B587F"/>
    <w:rsid w:val="000C5513"/>
    <w:rsid w:val="000C6519"/>
    <w:rsid w:val="000C7801"/>
    <w:rsid w:val="000D57EC"/>
    <w:rsid w:val="000D7431"/>
    <w:rsid w:val="000D7C7C"/>
    <w:rsid w:val="000E4EE0"/>
    <w:rsid w:val="000F664D"/>
    <w:rsid w:val="00103014"/>
    <w:rsid w:val="00112404"/>
    <w:rsid w:val="00116EC1"/>
    <w:rsid w:val="00120A6B"/>
    <w:rsid w:val="00132E58"/>
    <w:rsid w:val="0017407F"/>
    <w:rsid w:val="00175FEC"/>
    <w:rsid w:val="0017722C"/>
    <w:rsid w:val="00177948"/>
    <w:rsid w:val="00182CF5"/>
    <w:rsid w:val="00190C8F"/>
    <w:rsid w:val="001926D3"/>
    <w:rsid w:val="00192757"/>
    <w:rsid w:val="00194640"/>
    <w:rsid w:val="001A42F5"/>
    <w:rsid w:val="001A452F"/>
    <w:rsid w:val="001D3176"/>
    <w:rsid w:val="001D4449"/>
    <w:rsid w:val="001E5D4A"/>
    <w:rsid w:val="001F492B"/>
    <w:rsid w:val="002003BF"/>
    <w:rsid w:val="0020323F"/>
    <w:rsid w:val="00204A3B"/>
    <w:rsid w:val="002059EC"/>
    <w:rsid w:val="0022447D"/>
    <w:rsid w:val="0023001C"/>
    <w:rsid w:val="00230667"/>
    <w:rsid w:val="00242DCF"/>
    <w:rsid w:val="00245E07"/>
    <w:rsid w:val="002474F2"/>
    <w:rsid w:val="00257EA1"/>
    <w:rsid w:val="00271706"/>
    <w:rsid w:val="00272FCB"/>
    <w:rsid w:val="00292EC2"/>
    <w:rsid w:val="002A2DBC"/>
    <w:rsid w:val="002A6ED1"/>
    <w:rsid w:val="002C07F8"/>
    <w:rsid w:val="002C1C15"/>
    <w:rsid w:val="002C3297"/>
    <w:rsid w:val="002C7F3D"/>
    <w:rsid w:val="002D2E36"/>
    <w:rsid w:val="002D60DA"/>
    <w:rsid w:val="002E3AC7"/>
    <w:rsid w:val="002E78D5"/>
    <w:rsid w:val="00300494"/>
    <w:rsid w:val="00301663"/>
    <w:rsid w:val="00301B94"/>
    <w:rsid w:val="00312B2A"/>
    <w:rsid w:val="00316CEE"/>
    <w:rsid w:val="00317607"/>
    <w:rsid w:val="00333AB7"/>
    <w:rsid w:val="00340D7C"/>
    <w:rsid w:val="003428B4"/>
    <w:rsid w:val="00346EC4"/>
    <w:rsid w:val="00351508"/>
    <w:rsid w:val="00352B19"/>
    <w:rsid w:val="003642F3"/>
    <w:rsid w:val="0036440B"/>
    <w:rsid w:val="00365221"/>
    <w:rsid w:val="00365A1F"/>
    <w:rsid w:val="003747CA"/>
    <w:rsid w:val="003C5247"/>
    <w:rsid w:val="003D2EE3"/>
    <w:rsid w:val="003D5761"/>
    <w:rsid w:val="003D5AB4"/>
    <w:rsid w:val="003E53D7"/>
    <w:rsid w:val="00404466"/>
    <w:rsid w:val="00406AE6"/>
    <w:rsid w:val="00414940"/>
    <w:rsid w:val="0041575F"/>
    <w:rsid w:val="00415F45"/>
    <w:rsid w:val="0041624B"/>
    <w:rsid w:val="00416F95"/>
    <w:rsid w:val="00423841"/>
    <w:rsid w:val="00424C88"/>
    <w:rsid w:val="0042676A"/>
    <w:rsid w:val="004308A9"/>
    <w:rsid w:val="004407BC"/>
    <w:rsid w:val="004578A8"/>
    <w:rsid w:val="004B0D16"/>
    <w:rsid w:val="004C5808"/>
    <w:rsid w:val="004D3943"/>
    <w:rsid w:val="004E178D"/>
    <w:rsid w:val="004E4397"/>
    <w:rsid w:val="004F3750"/>
    <w:rsid w:val="00506B03"/>
    <w:rsid w:val="0051132F"/>
    <w:rsid w:val="00511781"/>
    <w:rsid w:val="00512A09"/>
    <w:rsid w:val="005167F1"/>
    <w:rsid w:val="00523E82"/>
    <w:rsid w:val="00523F3A"/>
    <w:rsid w:val="00536575"/>
    <w:rsid w:val="00543EB3"/>
    <w:rsid w:val="0055292D"/>
    <w:rsid w:val="0055454A"/>
    <w:rsid w:val="0057322D"/>
    <w:rsid w:val="005A1891"/>
    <w:rsid w:val="005B2BB4"/>
    <w:rsid w:val="005B7484"/>
    <w:rsid w:val="005C20EC"/>
    <w:rsid w:val="005E02ED"/>
    <w:rsid w:val="005E146A"/>
    <w:rsid w:val="005F750C"/>
    <w:rsid w:val="00613CDE"/>
    <w:rsid w:val="00621388"/>
    <w:rsid w:val="00622039"/>
    <w:rsid w:val="00626228"/>
    <w:rsid w:val="00640619"/>
    <w:rsid w:val="00653C1F"/>
    <w:rsid w:val="00661217"/>
    <w:rsid w:val="00661D83"/>
    <w:rsid w:val="00663C56"/>
    <w:rsid w:val="00666B76"/>
    <w:rsid w:val="0067030C"/>
    <w:rsid w:val="00675BE2"/>
    <w:rsid w:val="006B0937"/>
    <w:rsid w:val="006B0DF1"/>
    <w:rsid w:val="006D1349"/>
    <w:rsid w:val="006D6C82"/>
    <w:rsid w:val="006F0850"/>
    <w:rsid w:val="006F11D9"/>
    <w:rsid w:val="006F5DC9"/>
    <w:rsid w:val="00701957"/>
    <w:rsid w:val="00731472"/>
    <w:rsid w:val="007607D4"/>
    <w:rsid w:val="00772C4E"/>
    <w:rsid w:val="0077526B"/>
    <w:rsid w:val="00796C14"/>
    <w:rsid w:val="007A2AC2"/>
    <w:rsid w:val="007A6DF0"/>
    <w:rsid w:val="007B6C4B"/>
    <w:rsid w:val="007D5FCD"/>
    <w:rsid w:val="007E33FD"/>
    <w:rsid w:val="007E447B"/>
    <w:rsid w:val="007F67D5"/>
    <w:rsid w:val="00802C9B"/>
    <w:rsid w:val="0081240D"/>
    <w:rsid w:val="00813049"/>
    <w:rsid w:val="0082262F"/>
    <w:rsid w:val="00831788"/>
    <w:rsid w:val="00872F1C"/>
    <w:rsid w:val="008764A5"/>
    <w:rsid w:val="00883051"/>
    <w:rsid w:val="008832E9"/>
    <w:rsid w:val="00886176"/>
    <w:rsid w:val="00886E01"/>
    <w:rsid w:val="00890447"/>
    <w:rsid w:val="00892033"/>
    <w:rsid w:val="00892284"/>
    <w:rsid w:val="008A066D"/>
    <w:rsid w:val="008A4584"/>
    <w:rsid w:val="008A614B"/>
    <w:rsid w:val="008B29B6"/>
    <w:rsid w:val="008B4A84"/>
    <w:rsid w:val="008B5C40"/>
    <w:rsid w:val="008C30B2"/>
    <w:rsid w:val="008E2532"/>
    <w:rsid w:val="008E555F"/>
    <w:rsid w:val="008F0D93"/>
    <w:rsid w:val="008F15B2"/>
    <w:rsid w:val="008F1FD0"/>
    <w:rsid w:val="008F2BEF"/>
    <w:rsid w:val="008F4FE0"/>
    <w:rsid w:val="009071DA"/>
    <w:rsid w:val="00916496"/>
    <w:rsid w:val="0092457A"/>
    <w:rsid w:val="00930FF9"/>
    <w:rsid w:val="0093644D"/>
    <w:rsid w:val="00936A19"/>
    <w:rsid w:val="00937EF6"/>
    <w:rsid w:val="00946706"/>
    <w:rsid w:val="00952847"/>
    <w:rsid w:val="0095668F"/>
    <w:rsid w:val="009605EA"/>
    <w:rsid w:val="00962E2A"/>
    <w:rsid w:val="0096798E"/>
    <w:rsid w:val="00972804"/>
    <w:rsid w:val="00973517"/>
    <w:rsid w:val="00980A13"/>
    <w:rsid w:val="00995F6D"/>
    <w:rsid w:val="009A26D1"/>
    <w:rsid w:val="009A72F8"/>
    <w:rsid w:val="009C093A"/>
    <w:rsid w:val="009C4E0C"/>
    <w:rsid w:val="009C5C18"/>
    <w:rsid w:val="009E1860"/>
    <w:rsid w:val="009E3EFF"/>
    <w:rsid w:val="009E55B7"/>
    <w:rsid w:val="009F27E9"/>
    <w:rsid w:val="009F5D79"/>
    <w:rsid w:val="00A0471F"/>
    <w:rsid w:val="00A06BE6"/>
    <w:rsid w:val="00A07656"/>
    <w:rsid w:val="00A239AB"/>
    <w:rsid w:val="00A252E5"/>
    <w:rsid w:val="00A25873"/>
    <w:rsid w:val="00A410F9"/>
    <w:rsid w:val="00A43887"/>
    <w:rsid w:val="00A45901"/>
    <w:rsid w:val="00A5510A"/>
    <w:rsid w:val="00A55F8C"/>
    <w:rsid w:val="00A5735E"/>
    <w:rsid w:val="00A7613B"/>
    <w:rsid w:val="00A821C2"/>
    <w:rsid w:val="00A834C5"/>
    <w:rsid w:val="00A931BC"/>
    <w:rsid w:val="00AC0A8C"/>
    <w:rsid w:val="00AC44C4"/>
    <w:rsid w:val="00AC63C1"/>
    <w:rsid w:val="00AD0486"/>
    <w:rsid w:val="00AD4150"/>
    <w:rsid w:val="00AD4976"/>
    <w:rsid w:val="00AE03CE"/>
    <w:rsid w:val="00AE313B"/>
    <w:rsid w:val="00AE4D10"/>
    <w:rsid w:val="00AE567D"/>
    <w:rsid w:val="00AF3699"/>
    <w:rsid w:val="00B32852"/>
    <w:rsid w:val="00B350EB"/>
    <w:rsid w:val="00B42397"/>
    <w:rsid w:val="00B43047"/>
    <w:rsid w:val="00B476A4"/>
    <w:rsid w:val="00B64423"/>
    <w:rsid w:val="00B85D5B"/>
    <w:rsid w:val="00B924B8"/>
    <w:rsid w:val="00B954B1"/>
    <w:rsid w:val="00B97712"/>
    <w:rsid w:val="00BA4FA7"/>
    <w:rsid w:val="00BB2A7A"/>
    <w:rsid w:val="00BB6787"/>
    <w:rsid w:val="00BC0A51"/>
    <w:rsid w:val="00BC2A8A"/>
    <w:rsid w:val="00BD70A7"/>
    <w:rsid w:val="00BE6CAE"/>
    <w:rsid w:val="00C12A84"/>
    <w:rsid w:val="00C23472"/>
    <w:rsid w:val="00C24779"/>
    <w:rsid w:val="00C352E9"/>
    <w:rsid w:val="00C37576"/>
    <w:rsid w:val="00C4385A"/>
    <w:rsid w:val="00C45698"/>
    <w:rsid w:val="00C514DE"/>
    <w:rsid w:val="00C65C5A"/>
    <w:rsid w:val="00C95C22"/>
    <w:rsid w:val="00CA5F4C"/>
    <w:rsid w:val="00CB04E5"/>
    <w:rsid w:val="00CB40EC"/>
    <w:rsid w:val="00CD23D9"/>
    <w:rsid w:val="00CE0411"/>
    <w:rsid w:val="00D1036B"/>
    <w:rsid w:val="00D143F9"/>
    <w:rsid w:val="00D1682E"/>
    <w:rsid w:val="00D16996"/>
    <w:rsid w:val="00D16FBB"/>
    <w:rsid w:val="00D20780"/>
    <w:rsid w:val="00D30B0B"/>
    <w:rsid w:val="00D31F40"/>
    <w:rsid w:val="00D36645"/>
    <w:rsid w:val="00D517AC"/>
    <w:rsid w:val="00D548F3"/>
    <w:rsid w:val="00D62B7D"/>
    <w:rsid w:val="00D65791"/>
    <w:rsid w:val="00D661F6"/>
    <w:rsid w:val="00D701AE"/>
    <w:rsid w:val="00D703A4"/>
    <w:rsid w:val="00D71AE3"/>
    <w:rsid w:val="00D805C8"/>
    <w:rsid w:val="00D840C0"/>
    <w:rsid w:val="00D96F78"/>
    <w:rsid w:val="00DA769B"/>
    <w:rsid w:val="00DB376D"/>
    <w:rsid w:val="00DB408F"/>
    <w:rsid w:val="00DC7B33"/>
    <w:rsid w:val="00DD065D"/>
    <w:rsid w:val="00DD0AD4"/>
    <w:rsid w:val="00DD3F07"/>
    <w:rsid w:val="00DE7093"/>
    <w:rsid w:val="00DF7028"/>
    <w:rsid w:val="00E26F1A"/>
    <w:rsid w:val="00E27899"/>
    <w:rsid w:val="00E27E39"/>
    <w:rsid w:val="00E304E8"/>
    <w:rsid w:val="00E33D1D"/>
    <w:rsid w:val="00E3672D"/>
    <w:rsid w:val="00E46187"/>
    <w:rsid w:val="00E533CB"/>
    <w:rsid w:val="00E7208E"/>
    <w:rsid w:val="00E72629"/>
    <w:rsid w:val="00E8340C"/>
    <w:rsid w:val="00E863CF"/>
    <w:rsid w:val="00EA5F9A"/>
    <w:rsid w:val="00EB2E09"/>
    <w:rsid w:val="00ED07F7"/>
    <w:rsid w:val="00ED5B8E"/>
    <w:rsid w:val="00EE34E2"/>
    <w:rsid w:val="00EF00C4"/>
    <w:rsid w:val="00F046B5"/>
    <w:rsid w:val="00F0514A"/>
    <w:rsid w:val="00F36E84"/>
    <w:rsid w:val="00F423D1"/>
    <w:rsid w:val="00F43BE9"/>
    <w:rsid w:val="00F75635"/>
    <w:rsid w:val="00F83048"/>
    <w:rsid w:val="00F85BBD"/>
    <w:rsid w:val="00F93153"/>
    <w:rsid w:val="00F9344D"/>
    <w:rsid w:val="00F947BC"/>
    <w:rsid w:val="00FA2EA4"/>
    <w:rsid w:val="00FB3AE5"/>
    <w:rsid w:val="00FB6355"/>
    <w:rsid w:val="00FC4CC3"/>
    <w:rsid w:val="00FD158D"/>
    <w:rsid w:val="00FD348E"/>
    <w:rsid w:val="00FE566F"/>
    <w:rsid w:val="00FE63B3"/>
    <w:rsid w:val="00FF23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7157B"/>
  <w15:docId w15:val="{8A386B9E-581C-4C97-AFB3-F4A44402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B19"/>
    <w:pPr>
      <w:widowControl w:val="0"/>
      <w:ind w:firstLineChars="200" w:firstLine="200"/>
      <w:jc w:val="both"/>
    </w:pPr>
    <w:rPr>
      <w:kern w:val="2"/>
      <w:sz w:val="21"/>
      <w:szCs w:val="22"/>
    </w:rPr>
  </w:style>
  <w:style w:type="paragraph" w:styleId="1">
    <w:name w:val="heading 1"/>
    <w:basedOn w:val="a"/>
    <w:next w:val="a"/>
    <w:link w:val="10"/>
    <w:uiPriority w:val="9"/>
    <w:qFormat/>
    <w:rsid w:val="00346EC4"/>
    <w:pPr>
      <w:keepNext/>
      <w:keepLines/>
      <w:spacing w:before="10" w:after="10"/>
      <w:ind w:firstLineChars="0" w:firstLine="0"/>
      <w:outlineLvl w:val="0"/>
    </w:pPr>
    <w:rPr>
      <w:rFonts w:eastAsia="黑体"/>
      <w:bCs/>
      <w:kern w:val="44"/>
      <w:sz w:val="24"/>
      <w:szCs w:val="44"/>
    </w:rPr>
  </w:style>
  <w:style w:type="paragraph" w:styleId="2">
    <w:name w:val="heading 2"/>
    <w:basedOn w:val="a"/>
    <w:next w:val="a"/>
    <w:link w:val="20"/>
    <w:uiPriority w:val="9"/>
    <w:unhideWhenUsed/>
    <w:qFormat/>
    <w:rsid w:val="00346EC4"/>
    <w:pPr>
      <w:keepNext/>
      <w:keepLines/>
      <w:spacing w:before="10" w:after="10"/>
      <w:ind w:firstLineChars="0" w:firstLine="0"/>
      <w:outlineLvl w:val="1"/>
    </w:pPr>
    <w:rPr>
      <w:rFonts w:ascii="Cambria" w:eastAsia="黑体" w:hAnsi="Cambria"/>
      <w:bCs/>
      <w:szCs w:val="32"/>
    </w:rPr>
  </w:style>
  <w:style w:type="paragraph" w:styleId="3">
    <w:name w:val="heading 3"/>
    <w:basedOn w:val="a"/>
    <w:next w:val="a"/>
    <w:link w:val="30"/>
    <w:uiPriority w:val="9"/>
    <w:unhideWhenUsed/>
    <w:qFormat/>
    <w:rsid w:val="00D30B0B"/>
    <w:pPr>
      <w:ind w:firstLineChars="0" w:firstLine="0"/>
      <w:outlineLvl w:val="2"/>
    </w:pPr>
    <w:rPr>
      <w:rFonts w:ascii="Times New Roman" w:hAnsi="Times New Roman"/>
      <w:bCs/>
      <w:sz w:val="1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668F"/>
    <w:rPr>
      <w:sz w:val="18"/>
      <w:szCs w:val="18"/>
    </w:rPr>
  </w:style>
  <w:style w:type="character" w:customStyle="1" w:styleId="a4">
    <w:name w:val="批注框文本 字符"/>
    <w:link w:val="a3"/>
    <w:uiPriority w:val="99"/>
    <w:semiHidden/>
    <w:rsid w:val="0095668F"/>
    <w:rPr>
      <w:sz w:val="18"/>
      <w:szCs w:val="18"/>
    </w:rPr>
  </w:style>
  <w:style w:type="paragraph" w:styleId="a5">
    <w:name w:val="List Paragraph"/>
    <w:basedOn w:val="a"/>
    <w:link w:val="a6"/>
    <w:uiPriority w:val="34"/>
    <w:qFormat/>
    <w:rsid w:val="006D6C82"/>
    <w:pPr>
      <w:ind w:firstLine="420"/>
    </w:pPr>
  </w:style>
  <w:style w:type="character" w:customStyle="1" w:styleId="20">
    <w:name w:val="标题 2 字符"/>
    <w:link w:val="2"/>
    <w:uiPriority w:val="9"/>
    <w:rsid w:val="00346EC4"/>
    <w:rPr>
      <w:rFonts w:ascii="Cambria" w:eastAsia="黑体" w:hAnsi="Cambria"/>
      <w:bCs/>
      <w:kern w:val="2"/>
      <w:sz w:val="21"/>
      <w:szCs w:val="32"/>
    </w:rPr>
  </w:style>
  <w:style w:type="character" w:customStyle="1" w:styleId="10">
    <w:name w:val="标题 1 字符"/>
    <w:link w:val="1"/>
    <w:uiPriority w:val="9"/>
    <w:rsid w:val="00346EC4"/>
    <w:rPr>
      <w:rFonts w:eastAsia="黑体"/>
      <w:bCs/>
      <w:kern w:val="44"/>
      <w:sz w:val="24"/>
      <w:szCs w:val="44"/>
    </w:rPr>
  </w:style>
  <w:style w:type="character" w:styleId="a7">
    <w:name w:val="Placeholder Text"/>
    <w:uiPriority w:val="99"/>
    <w:semiHidden/>
    <w:rsid w:val="00292EC2"/>
    <w:rPr>
      <w:color w:val="808080"/>
    </w:rPr>
  </w:style>
  <w:style w:type="character" w:styleId="a8">
    <w:name w:val="Subtle Reference"/>
    <w:uiPriority w:val="31"/>
    <w:qFormat/>
    <w:rsid w:val="00DC7B33"/>
    <w:rPr>
      <w:smallCaps/>
      <w:color w:val="C0504D"/>
      <w:u w:val="single"/>
    </w:rPr>
  </w:style>
  <w:style w:type="character" w:styleId="a9">
    <w:name w:val="footnote reference"/>
    <w:semiHidden/>
    <w:rsid w:val="00D65791"/>
    <w:rPr>
      <w:vertAlign w:val="superscript"/>
    </w:rPr>
  </w:style>
  <w:style w:type="paragraph" w:styleId="aa">
    <w:name w:val="header"/>
    <w:basedOn w:val="a"/>
    <w:link w:val="ab"/>
    <w:unhideWhenUsed/>
    <w:qFormat/>
    <w:rsid w:val="00872F1C"/>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rsid w:val="00872F1C"/>
    <w:rPr>
      <w:sz w:val="18"/>
      <w:szCs w:val="18"/>
    </w:rPr>
  </w:style>
  <w:style w:type="paragraph" w:styleId="ac">
    <w:name w:val="footer"/>
    <w:basedOn w:val="a"/>
    <w:link w:val="ad"/>
    <w:uiPriority w:val="99"/>
    <w:unhideWhenUsed/>
    <w:rsid w:val="00872F1C"/>
    <w:pPr>
      <w:tabs>
        <w:tab w:val="center" w:pos="4153"/>
        <w:tab w:val="right" w:pos="8306"/>
      </w:tabs>
      <w:snapToGrid w:val="0"/>
      <w:jc w:val="left"/>
    </w:pPr>
    <w:rPr>
      <w:sz w:val="18"/>
      <w:szCs w:val="18"/>
    </w:rPr>
  </w:style>
  <w:style w:type="character" w:customStyle="1" w:styleId="ad">
    <w:name w:val="页脚 字符"/>
    <w:link w:val="ac"/>
    <w:uiPriority w:val="99"/>
    <w:rsid w:val="00872F1C"/>
    <w:rPr>
      <w:sz w:val="18"/>
      <w:szCs w:val="18"/>
    </w:rPr>
  </w:style>
  <w:style w:type="character" w:styleId="ae">
    <w:name w:val="Hyperlink"/>
    <w:uiPriority w:val="99"/>
    <w:unhideWhenUsed/>
    <w:rsid w:val="00772C4E"/>
    <w:rPr>
      <w:color w:val="0563C1"/>
      <w:u w:val="single"/>
    </w:rPr>
  </w:style>
  <w:style w:type="character" w:customStyle="1" w:styleId="30">
    <w:name w:val="标题 3 字符"/>
    <w:link w:val="3"/>
    <w:uiPriority w:val="9"/>
    <w:rsid w:val="00D30B0B"/>
    <w:rPr>
      <w:rFonts w:ascii="Times New Roman" w:hAnsi="Times New Roman"/>
      <w:bCs/>
      <w:kern w:val="2"/>
      <w:sz w:val="18"/>
      <w:szCs w:val="32"/>
    </w:rPr>
  </w:style>
  <w:style w:type="character" w:customStyle="1" w:styleId="transsent">
    <w:name w:val="transsent"/>
    <w:rsid w:val="00A25873"/>
  </w:style>
  <w:style w:type="character" w:customStyle="1" w:styleId="apple-converted-space">
    <w:name w:val="apple-converted-space"/>
    <w:rsid w:val="006F5DC9"/>
  </w:style>
  <w:style w:type="character" w:customStyle="1" w:styleId="a6">
    <w:name w:val="列出段落 字符"/>
    <w:link w:val="a5"/>
    <w:uiPriority w:val="34"/>
    <w:rsid w:val="00973517"/>
    <w:rPr>
      <w:kern w:val="2"/>
      <w:sz w:val="21"/>
      <w:szCs w:val="22"/>
    </w:rPr>
  </w:style>
  <w:style w:type="table" w:styleId="af">
    <w:name w:val="Table Grid"/>
    <w:basedOn w:val="a1"/>
    <w:uiPriority w:val="59"/>
    <w:rsid w:val="00A834C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Body Text"/>
    <w:basedOn w:val="a"/>
    <w:link w:val="11"/>
    <w:rsid w:val="00BC2A8A"/>
    <w:pPr>
      <w:tabs>
        <w:tab w:val="left" w:pos="357"/>
      </w:tabs>
      <w:overflowPunct w:val="0"/>
    </w:pPr>
    <w:rPr>
      <w:rFonts w:cs="Calibri"/>
      <w:sz w:val="18"/>
      <w:szCs w:val="20"/>
    </w:rPr>
  </w:style>
  <w:style w:type="character" w:customStyle="1" w:styleId="af1">
    <w:name w:val="正文文本 字符"/>
    <w:basedOn w:val="a0"/>
    <w:uiPriority w:val="99"/>
    <w:semiHidden/>
    <w:rsid w:val="00BC2A8A"/>
    <w:rPr>
      <w:kern w:val="2"/>
      <w:sz w:val="21"/>
      <w:szCs w:val="22"/>
    </w:rPr>
  </w:style>
  <w:style w:type="character" w:customStyle="1" w:styleId="11">
    <w:name w:val="正文文本 字符1"/>
    <w:basedOn w:val="a0"/>
    <w:link w:val="af0"/>
    <w:rsid w:val="00BC2A8A"/>
    <w:rPr>
      <w:rFonts w:cs="Calibri"/>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86099">
      <w:bodyDiv w:val="1"/>
      <w:marLeft w:val="0"/>
      <w:marRight w:val="0"/>
      <w:marTop w:val="0"/>
      <w:marBottom w:val="0"/>
      <w:divBdr>
        <w:top w:val="none" w:sz="0" w:space="0" w:color="auto"/>
        <w:left w:val="none" w:sz="0" w:space="0" w:color="auto"/>
        <w:bottom w:val="none" w:sz="0" w:space="0" w:color="auto"/>
        <w:right w:val="none" w:sz="0" w:space="0" w:color="auto"/>
      </w:divBdr>
    </w:div>
    <w:div w:id="614752654">
      <w:bodyDiv w:val="1"/>
      <w:marLeft w:val="0"/>
      <w:marRight w:val="0"/>
      <w:marTop w:val="0"/>
      <w:marBottom w:val="0"/>
      <w:divBdr>
        <w:top w:val="none" w:sz="0" w:space="0" w:color="auto"/>
        <w:left w:val="none" w:sz="0" w:space="0" w:color="auto"/>
        <w:bottom w:val="none" w:sz="0" w:space="0" w:color="auto"/>
        <w:right w:val="none" w:sz="0" w:space="0" w:color="auto"/>
      </w:divBdr>
    </w:div>
    <w:div w:id="1815640215">
      <w:bodyDiv w:val="1"/>
      <w:marLeft w:val="0"/>
      <w:marRight w:val="0"/>
      <w:marTop w:val="0"/>
      <w:marBottom w:val="0"/>
      <w:divBdr>
        <w:top w:val="none" w:sz="0" w:space="0" w:color="auto"/>
        <w:left w:val="none" w:sz="0" w:space="0" w:color="auto"/>
        <w:bottom w:val="none" w:sz="0" w:space="0" w:color="auto"/>
        <w:right w:val="none" w:sz="0" w:space="0" w:color="auto"/>
      </w:divBdr>
    </w:div>
    <w:div w:id="208275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2.wmf"/><Relationship Id="rId299" Type="http://schemas.openxmlformats.org/officeDocument/2006/relationships/oleObject" Target="embeddings/oleObject167.bin"/><Relationship Id="rId303" Type="http://schemas.openxmlformats.org/officeDocument/2006/relationships/oleObject" Target="embeddings/oleObject169.bin"/><Relationship Id="rId21" Type="http://schemas.openxmlformats.org/officeDocument/2006/relationships/oleObject" Target="embeddings/oleObject9.bin"/><Relationship Id="rId42" Type="http://schemas.openxmlformats.org/officeDocument/2006/relationships/image" Target="media/image10.wmf"/><Relationship Id="rId63" Type="http://schemas.openxmlformats.org/officeDocument/2006/relationships/oleObject" Target="embeddings/oleObject36.bin"/><Relationship Id="rId84" Type="http://schemas.openxmlformats.org/officeDocument/2006/relationships/footer" Target="footer2.xml"/><Relationship Id="rId138" Type="http://schemas.openxmlformats.org/officeDocument/2006/relationships/image" Target="media/image52.wmf"/><Relationship Id="rId159" Type="http://schemas.openxmlformats.org/officeDocument/2006/relationships/oleObject" Target="embeddings/oleObject84.bin"/><Relationship Id="rId324" Type="http://schemas.openxmlformats.org/officeDocument/2006/relationships/image" Target="media/image131.wmf"/><Relationship Id="rId170" Type="http://schemas.openxmlformats.org/officeDocument/2006/relationships/image" Target="media/image65.wmf"/><Relationship Id="rId191" Type="http://schemas.openxmlformats.org/officeDocument/2006/relationships/oleObject" Target="embeddings/oleObject105.bin"/><Relationship Id="rId205" Type="http://schemas.openxmlformats.org/officeDocument/2006/relationships/image" Target="media/image80.wmf"/><Relationship Id="rId226" Type="http://schemas.openxmlformats.org/officeDocument/2006/relationships/oleObject" Target="embeddings/oleObject123.bin"/><Relationship Id="rId247" Type="http://schemas.openxmlformats.org/officeDocument/2006/relationships/image" Target="media/image97.wmf"/><Relationship Id="rId107" Type="http://schemas.openxmlformats.org/officeDocument/2006/relationships/oleObject" Target="embeddings/oleObject57.bin"/><Relationship Id="rId268" Type="http://schemas.openxmlformats.org/officeDocument/2006/relationships/image" Target="media/image104.wmf"/><Relationship Id="rId289" Type="http://schemas.openxmlformats.org/officeDocument/2006/relationships/image" Target="media/image115.wmf"/><Relationship Id="rId11" Type="http://schemas.openxmlformats.org/officeDocument/2006/relationships/oleObject" Target="embeddings/oleObject2.bin"/><Relationship Id="rId32" Type="http://schemas.openxmlformats.org/officeDocument/2006/relationships/image" Target="media/image7.wmf"/><Relationship Id="rId53" Type="http://schemas.openxmlformats.org/officeDocument/2006/relationships/oleObject" Target="embeddings/oleObject31.bin"/><Relationship Id="rId74" Type="http://schemas.openxmlformats.org/officeDocument/2006/relationships/image" Target="media/image26.wmf"/><Relationship Id="rId128" Type="http://schemas.openxmlformats.org/officeDocument/2006/relationships/image" Target="media/image47.wmf"/><Relationship Id="rId149" Type="http://schemas.openxmlformats.org/officeDocument/2006/relationships/oleObject" Target="embeddings/oleObject79.bin"/><Relationship Id="rId314" Type="http://schemas.openxmlformats.org/officeDocument/2006/relationships/oleObject" Target="embeddings/oleObject175.bin"/><Relationship Id="rId335" Type="http://schemas.openxmlformats.org/officeDocument/2006/relationships/image" Target="media/image136.wmf"/><Relationship Id="rId5" Type="http://schemas.openxmlformats.org/officeDocument/2006/relationships/webSettings" Target="webSettings.xml"/><Relationship Id="rId95" Type="http://schemas.openxmlformats.org/officeDocument/2006/relationships/oleObject" Target="embeddings/oleObject50.bin"/><Relationship Id="rId160" Type="http://schemas.openxmlformats.org/officeDocument/2006/relationships/oleObject" Target="embeddings/oleObject85.bin"/><Relationship Id="rId181" Type="http://schemas.openxmlformats.org/officeDocument/2006/relationships/oleObject" Target="embeddings/oleObject99.bin"/><Relationship Id="rId216" Type="http://schemas.openxmlformats.org/officeDocument/2006/relationships/image" Target="media/image86.wmf"/><Relationship Id="rId237" Type="http://schemas.openxmlformats.org/officeDocument/2006/relationships/oleObject" Target="embeddings/oleObject132.bin"/><Relationship Id="rId258" Type="http://schemas.openxmlformats.org/officeDocument/2006/relationships/image" Target="media/image100.wmf"/><Relationship Id="rId279" Type="http://schemas.openxmlformats.org/officeDocument/2006/relationships/image" Target="media/image110.wmf"/><Relationship Id="rId22" Type="http://schemas.openxmlformats.org/officeDocument/2006/relationships/image" Target="media/image6.wmf"/><Relationship Id="rId43" Type="http://schemas.openxmlformats.org/officeDocument/2006/relationships/oleObject" Target="embeddings/oleObject26.bin"/><Relationship Id="rId64" Type="http://schemas.openxmlformats.org/officeDocument/2006/relationships/image" Target="media/image21.wmf"/><Relationship Id="rId118" Type="http://schemas.openxmlformats.org/officeDocument/2006/relationships/oleObject" Target="embeddings/oleObject63.bin"/><Relationship Id="rId139" Type="http://schemas.openxmlformats.org/officeDocument/2006/relationships/oleObject" Target="embeddings/oleObject74.bin"/><Relationship Id="rId290" Type="http://schemas.openxmlformats.org/officeDocument/2006/relationships/oleObject" Target="embeddings/oleObject162.bin"/><Relationship Id="rId304" Type="http://schemas.openxmlformats.org/officeDocument/2006/relationships/image" Target="media/image122.wmf"/><Relationship Id="rId325" Type="http://schemas.openxmlformats.org/officeDocument/2006/relationships/oleObject" Target="embeddings/oleObject181.bin"/><Relationship Id="rId85" Type="http://schemas.openxmlformats.org/officeDocument/2006/relationships/header" Target="header3.xml"/><Relationship Id="rId150" Type="http://schemas.openxmlformats.org/officeDocument/2006/relationships/image" Target="media/image58.wmf"/><Relationship Id="rId171" Type="http://schemas.openxmlformats.org/officeDocument/2006/relationships/oleObject" Target="embeddings/oleObject93.bin"/><Relationship Id="rId192" Type="http://schemas.openxmlformats.org/officeDocument/2006/relationships/image" Target="media/image74.wmf"/><Relationship Id="rId206" Type="http://schemas.openxmlformats.org/officeDocument/2006/relationships/oleObject" Target="embeddings/oleObject113.bin"/><Relationship Id="rId227" Type="http://schemas.openxmlformats.org/officeDocument/2006/relationships/image" Target="media/image91.wmf"/><Relationship Id="rId248" Type="http://schemas.openxmlformats.org/officeDocument/2006/relationships/oleObject" Target="embeddings/oleObject138.bin"/><Relationship Id="rId269" Type="http://schemas.openxmlformats.org/officeDocument/2006/relationships/oleObject" Target="embeddings/oleObject152.bin"/><Relationship Id="rId12" Type="http://schemas.openxmlformats.org/officeDocument/2006/relationships/image" Target="media/image3.wmf"/><Relationship Id="rId33" Type="http://schemas.openxmlformats.org/officeDocument/2006/relationships/oleObject" Target="embeddings/oleObject19.bin"/><Relationship Id="rId108" Type="http://schemas.openxmlformats.org/officeDocument/2006/relationships/oleObject" Target="embeddings/oleObject58.bin"/><Relationship Id="rId129" Type="http://schemas.openxmlformats.org/officeDocument/2006/relationships/oleObject" Target="embeddings/oleObject69.bin"/><Relationship Id="rId280" Type="http://schemas.openxmlformats.org/officeDocument/2006/relationships/oleObject" Target="embeddings/oleObject157.bin"/><Relationship Id="rId315" Type="http://schemas.openxmlformats.org/officeDocument/2006/relationships/image" Target="media/image127.wmf"/><Relationship Id="rId336" Type="http://schemas.openxmlformats.org/officeDocument/2006/relationships/oleObject" Target="embeddings/oleObject187.bin"/><Relationship Id="rId54" Type="http://schemas.openxmlformats.org/officeDocument/2006/relationships/image" Target="media/image16.wmf"/><Relationship Id="rId75" Type="http://schemas.openxmlformats.org/officeDocument/2006/relationships/oleObject" Target="embeddings/oleObject42.bin"/><Relationship Id="rId96" Type="http://schemas.openxmlformats.org/officeDocument/2006/relationships/oleObject" Target="embeddings/oleObject51.bin"/><Relationship Id="rId140" Type="http://schemas.openxmlformats.org/officeDocument/2006/relationships/image" Target="media/image53.wmf"/><Relationship Id="rId161" Type="http://schemas.openxmlformats.org/officeDocument/2006/relationships/oleObject" Target="embeddings/oleObject86.bin"/><Relationship Id="rId182" Type="http://schemas.openxmlformats.org/officeDocument/2006/relationships/image" Target="media/image70.wmf"/><Relationship Id="rId217" Type="http://schemas.openxmlformats.org/officeDocument/2006/relationships/oleObject" Target="embeddings/oleObject118.bin"/><Relationship Id="rId6" Type="http://schemas.openxmlformats.org/officeDocument/2006/relationships/footnotes" Target="footnotes.xml"/><Relationship Id="rId238" Type="http://schemas.openxmlformats.org/officeDocument/2006/relationships/image" Target="media/image93.wmf"/><Relationship Id="rId259" Type="http://schemas.openxmlformats.org/officeDocument/2006/relationships/oleObject" Target="embeddings/oleObject146.bin"/><Relationship Id="rId23" Type="http://schemas.openxmlformats.org/officeDocument/2006/relationships/oleObject" Target="embeddings/oleObject10.bin"/><Relationship Id="rId119" Type="http://schemas.openxmlformats.org/officeDocument/2006/relationships/oleObject" Target="embeddings/oleObject64.bin"/><Relationship Id="rId270" Type="http://schemas.openxmlformats.org/officeDocument/2006/relationships/image" Target="media/image105.wmf"/><Relationship Id="rId291" Type="http://schemas.openxmlformats.org/officeDocument/2006/relationships/oleObject" Target="embeddings/oleObject163.bin"/><Relationship Id="rId305" Type="http://schemas.openxmlformats.org/officeDocument/2006/relationships/oleObject" Target="embeddings/oleObject170.bin"/><Relationship Id="rId326" Type="http://schemas.openxmlformats.org/officeDocument/2006/relationships/oleObject" Target="embeddings/oleObject182.bin"/><Relationship Id="rId44" Type="http://schemas.openxmlformats.org/officeDocument/2006/relationships/image" Target="media/image11.wmf"/><Relationship Id="rId65" Type="http://schemas.openxmlformats.org/officeDocument/2006/relationships/oleObject" Target="embeddings/oleObject37.bin"/><Relationship Id="rId86" Type="http://schemas.openxmlformats.org/officeDocument/2006/relationships/footer" Target="footer3.xml"/><Relationship Id="rId130" Type="http://schemas.openxmlformats.org/officeDocument/2006/relationships/image" Target="media/image48.wmf"/><Relationship Id="rId151" Type="http://schemas.openxmlformats.org/officeDocument/2006/relationships/oleObject" Target="embeddings/oleObject80.bin"/><Relationship Id="rId172" Type="http://schemas.openxmlformats.org/officeDocument/2006/relationships/oleObject" Target="embeddings/oleObject94.bin"/><Relationship Id="rId193" Type="http://schemas.openxmlformats.org/officeDocument/2006/relationships/oleObject" Target="embeddings/oleObject106.bin"/><Relationship Id="rId207" Type="http://schemas.openxmlformats.org/officeDocument/2006/relationships/oleObject" Target="embeddings/oleObject114.bin"/><Relationship Id="rId228" Type="http://schemas.openxmlformats.org/officeDocument/2006/relationships/oleObject" Target="embeddings/oleObject124.bin"/><Relationship Id="rId249" Type="http://schemas.openxmlformats.org/officeDocument/2006/relationships/oleObject" Target="embeddings/oleObject139.bin"/><Relationship Id="rId13" Type="http://schemas.openxmlformats.org/officeDocument/2006/relationships/oleObject" Target="embeddings/oleObject3.bin"/><Relationship Id="rId109" Type="http://schemas.openxmlformats.org/officeDocument/2006/relationships/image" Target="media/image38.wmf"/><Relationship Id="rId260" Type="http://schemas.openxmlformats.org/officeDocument/2006/relationships/image" Target="media/image101.wmf"/><Relationship Id="rId281" Type="http://schemas.openxmlformats.org/officeDocument/2006/relationships/image" Target="media/image111.wmf"/><Relationship Id="rId316" Type="http://schemas.openxmlformats.org/officeDocument/2006/relationships/oleObject" Target="embeddings/oleObject176.bin"/><Relationship Id="rId337" Type="http://schemas.openxmlformats.org/officeDocument/2006/relationships/image" Target="media/image137.wmf"/><Relationship Id="rId34" Type="http://schemas.openxmlformats.org/officeDocument/2006/relationships/oleObject" Target="embeddings/oleObject20.bin"/><Relationship Id="rId55" Type="http://schemas.openxmlformats.org/officeDocument/2006/relationships/oleObject" Target="embeddings/oleObject32.bin"/><Relationship Id="rId76" Type="http://schemas.openxmlformats.org/officeDocument/2006/relationships/image" Target="media/image27.wmf"/><Relationship Id="rId97" Type="http://schemas.openxmlformats.org/officeDocument/2006/relationships/image" Target="media/image33.wmf"/><Relationship Id="rId120" Type="http://schemas.openxmlformats.org/officeDocument/2006/relationships/image" Target="media/image43.wmf"/><Relationship Id="rId141" Type="http://schemas.openxmlformats.org/officeDocument/2006/relationships/oleObject" Target="embeddings/oleObject75.bin"/><Relationship Id="rId7" Type="http://schemas.openxmlformats.org/officeDocument/2006/relationships/endnotes" Target="endnotes.xml"/><Relationship Id="rId162" Type="http://schemas.openxmlformats.org/officeDocument/2006/relationships/oleObject" Target="embeddings/oleObject87.bin"/><Relationship Id="rId183" Type="http://schemas.openxmlformats.org/officeDocument/2006/relationships/oleObject" Target="embeddings/oleObject100.bin"/><Relationship Id="rId218" Type="http://schemas.openxmlformats.org/officeDocument/2006/relationships/image" Target="media/image87.wmf"/><Relationship Id="rId239" Type="http://schemas.openxmlformats.org/officeDocument/2006/relationships/oleObject" Target="embeddings/oleObject133.bin"/><Relationship Id="rId250" Type="http://schemas.openxmlformats.org/officeDocument/2006/relationships/image" Target="media/image98.wmf"/><Relationship Id="rId271" Type="http://schemas.openxmlformats.org/officeDocument/2006/relationships/oleObject" Target="embeddings/oleObject153.bin"/><Relationship Id="rId292" Type="http://schemas.openxmlformats.org/officeDocument/2006/relationships/image" Target="media/image116.wmf"/><Relationship Id="rId306" Type="http://schemas.openxmlformats.org/officeDocument/2006/relationships/image" Target="media/image123.wmf"/><Relationship Id="rId24" Type="http://schemas.openxmlformats.org/officeDocument/2006/relationships/oleObject" Target="embeddings/oleObject11.bin"/><Relationship Id="rId45" Type="http://schemas.openxmlformats.org/officeDocument/2006/relationships/oleObject" Target="embeddings/oleObject27.bin"/><Relationship Id="rId66" Type="http://schemas.openxmlformats.org/officeDocument/2006/relationships/image" Target="media/image22.wmf"/><Relationship Id="rId87" Type="http://schemas.openxmlformats.org/officeDocument/2006/relationships/image" Target="media/image28.png"/><Relationship Id="rId110" Type="http://schemas.openxmlformats.org/officeDocument/2006/relationships/oleObject" Target="embeddings/oleObject59.bin"/><Relationship Id="rId131" Type="http://schemas.openxmlformats.org/officeDocument/2006/relationships/oleObject" Target="embeddings/oleObject70.bin"/><Relationship Id="rId327" Type="http://schemas.openxmlformats.org/officeDocument/2006/relationships/image" Target="media/image132.wmf"/><Relationship Id="rId152" Type="http://schemas.openxmlformats.org/officeDocument/2006/relationships/image" Target="media/image59.wmf"/><Relationship Id="rId173" Type="http://schemas.openxmlformats.org/officeDocument/2006/relationships/image" Target="media/image66.png"/><Relationship Id="rId194" Type="http://schemas.openxmlformats.org/officeDocument/2006/relationships/image" Target="media/image75.wmf"/><Relationship Id="rId208" Type="http://schemas.openxmlformats.org/officeDocument/2006/relationships/image" Target="media/image81.wmf"/><Relationship Id="rId229" Type="http://schemas.openxmlformats.org/officeDocument/2006/relationships/image" Target="media/image92.wmf"/><Relationship Id="rId240" Type="http://schemas.openxmlformats.org/officeDocument/2006/relationships/oleObject" Target="embeddings/oleObject134.bin"/><Relationship Id="rId261" Type="http://schemas.openxmlformats.org/officeDocument/2006/relationships/oleObject" Target="embeddings/oleObject147.bin"/><Relationship Id="rId14" Type="http://schemas.openxmlformats.org/officeDocument/2006/relationships/oleObject" Target="embeddings/oleObject4.bin"/><Relationship Id="rId35" Type="http://schemas.openxmlformats.org/officeDocument/2006/relationships/oleObject" Target="embeddings/oleObject21.bin"/><Relationship Id="rId56" Type="http://schemas.openxmlformats.org/officeDocument/2006/relationships/image" Target="media/image17.wmf"/><Relationship Id="rId77" Type="http://schemas.openxmlformats.org/officeDocument/2006/relationships/oleObject" Target="embeddings/oleObject43.bin"/><Relationship Id="rId100" Type="http://schemas.openxmlformats.org/officeDocument/2006/relationships/image" Target="media/image34.wmf"/><Relationship Id="rId282" Type="http://schemas.openxmlformats.org/officeDocument/2006/relationships/oleObject" Target="embeddings/oleObject158.bin"/><Relationship Id="rId317" Type="http://schemas.openxmlformats.org/officeDocument/2006/relationships/image" Target="media/image128.wmf"/><Relationship Id="rId338" Type="http://schemas.openxmlformats.org/officeDocument/2006/relationships/oleObject" Target="embeddings/oleObject188.bin"/><Relationship Id="rId8" Type="http://schemas.openxmlformats.org/officeDocument/2006/relationships/image" Target="media/image1.wmf"/><Relationship Id="rId98" Type="http://schemas.openxmlformats.org/officeDocument/2006/relationships/oleObject" Target="embeddings/oleObject52.bin"/><Relationship Id="rId121" Type="http://schemas.openxmlformats.org/officeDocument/2006/relationships/oleObject" Target="embeddings/oleObject65.bin"/><Relationship Id="rId142" Type="http://schemas.openxmlformats.org/officeDocument/2006/relationships/image" Target="media/image54.wmf"/><Relationship Id="rId163" Type="http://schemas.openxmlformats.org/officeDocument/2006/relationships/oleObject" Target="embeddings/oleObject88.bin"/><Relationship Id="rId184" Type="http://schemas.openxmlformats.org/officeDocument/2006/relationships/oleObject" Target="embeddings/oleObject101.bin"/><Relationship Id="rId219" Type="http://schemas.openxmlformats.org/officeDocument/2006/relationships/oleObject" Target="embeddings/oleObject119.bin"/><Relationship Id="rId3" Type="http://schemas.openxmlformats.org/officeDocument/2006/relationships/styles" Target="styles.xml"/><Relationship Id="rId214" Type="http://schemas.openxmlformats.org/officeDocument/2006/relationships/image" Target="media/image84.png"/><Relationship Id="rId230" Type="http://schemas.openxmlformats.org/officeDocument/2006/relationships/oleObject" Target="embeddings/oleObject125.bin"/><Relationship Id="rId235" Type="http://schemas.openxmlformats.org/officeDocument/2006/relationships/oleObject" Target="embeddings/oleObject130.bin"/><Relationship Id="rId251" Type="http://schemas.openxmlformats.org/officeDocument/2006/relationships/oleObject" Target="embeddings/oleObject140.bin"/><Relationship Id="rId256" Type="http://schemas.openxmlformats.org/officeDocument/2006/relationships/image" Target="media/image99.wmf"/><Relationship Id="rId277" Type="http://schemas.openxmlformats.org/officeDocument/2006/relationships/image" Target="media/image109.wmf"/><Relationship Id="rId298" Type="http://schemas.openxmlformats.org/officeDocument/2006/relationships/image" Target="media/image119.wmf"/><Relationship Id="rId25" Type="http://schemas.openxmlformats.org/officeDocument/2006/relationships/oleObject" Target="embeddings/oleObject12.bin"/><Relationship Id="rId46" Type="http://schemas.openxmlformats.org/officeDocument/2006/relationships/image" Target="media/image12.wmf"/><Relationship Id="rId67" Type="http://schemas.openxmlformats.org/officeDocument/2006/relationships/oleObject" Target="embeddings/oleObject38.bin"/><Relationship Id="rId116" Type="http://schemas.openxmlformats.org/officeDocument/2006/relationships/oleObject" Target="embeddings/oleObject62.bin"/><Relationship Id="rId137" Type="http://schemas.openxmlformats.org/officeDocument/2006/relationships/oleObject" Target="embeddings/oleObject73.bin"/><Relationship Id="rId158" Type="http://schemas.openxmlformats.org/officeDocument/2006/relationships/image" Target="media/image62.wmf"/><Relationship Id="rId272" Type="http://schemas.openxmlformats.org/officeDocument/2006/relationships/image" Target="media/image106.png"/><Relationship Id="rId293" Type="http://schemas.openxmlformats.org/officeDocument/2006/relationships/oleObject" Target="embeddings/oleObject164.bin"/><Relationship Id="rId302" Type="http://schemas.openxmlformats.org/officeDocument/2006/relationships/image" Target="media/image121.wmf"/><Relationship Id="rId307" Type="http://schemas.openxmlformats.org/officeDocument/2006/relationships/oleObject" Target="embeddings/oleObject171.bin"/><Relationship Id="rId323" Type="http://schemas.openxmlformats.org/officeDocument/2006/relationships/oleObject" Target="embeddings/oleObject180.bin"/><Relationship Id="rId328" Type="http://schemas.openxmlformats.org/officeDocument/2006/relationships/oleObject" Target="embeddings/oleObject183.bin"/><Relationship Id="rId20" Type="http://schemas.openxmlformats.org/officeDocument/2006/relationships/oleObject" Target="embeddings/oleObject8.bin"/><Relationship Id="rId41" Type="http://schemas.openxmlformats.org/officeDocument/2006/relationships/oleObject" Target="embeddings/oleObject25.bin"/><Relationship Id="rId62" Type="http://schemas.openxmlformats.org/officeDocument/2006/relationships/image" Target="media/image20.wmf"/><Relationship Id="rId83" Type="http://schemas.openxmlformats.org/officeDocument/2006/relationships/footer" Target="footer1.xml"/><Relationship Id="rId88" Type="http://schemas.openxmlformats.org/officeDocument/2006/relationships/image" Target="media/image29.wmf"/><Relationship Id="rId111" Type="http://schemas.openxmlformats.org/officeDocument/2006/relationships/image" Target="media/image39.wmf"/><Relationship Id="rId132" Type="http://schemas.openxmlformats.org/officeDocument/2006/relationships/image" Target="media/image49.wmf"/><Relationship Id="rId153" Type="http://schemas.openxmlformats.org/officeDocument/2006/relationships/oleObject" Target="embeddings/oleObject81.bin"/><Relationship Id="rId174" Type="http://schemas.openxmlformats.org/officeDocument/2006/relationships/image" Target="media/image67.png"/><Relationship Id="rId179" Type="http://schemas.openxmlformats.org/officeDocument/2006/relationships/oleObject" Target="embeddings/oleObject97.bin"/><Relationship Id="rId195" Type="http://schemas.openxmlformats.org/officeDocument/2006/relationships/oleObject" Target="embeddings/oleObject107.bin"/><Relationship Id="rId209" Type="http://schemas.openxmlformats.org/officeDocument/2006/relationships/oleObject" Target="embeddings/oleObject115.bin"/><Relationship Id="rId190" Type="http://schemas.openxmlformats.org/officeDocument/2006/relationships/image" Target="media/image73.wmf"/><Relationship Id="rId204" Type="http://schemas.openxmlformats.org/officeDocument/2006/relationships/oleObject" Target="embeddings/oleObject112.bin"/><Relationship Id="rId220" Type="http://schemas.openxmlformats.org/officeDocument/2006/relationships/image" Target="media/image88.wmf"/><Relationship Id="rId225" Type="http://schemas.openxmlformats.org/officeDocument/2006/relationships/oleObject" Target="embeddings/oleObject122.bin"/><Relationship Id="rId241" Type="http://schemas.openxmlformats.org/officeDocument/2006/relationships/image" Target="media/image94.wmf"/><Relationship Id="rId246" Type="http://schemas.openxmlformats.org/officeDocument/2006/relationships/oleObject" Target="embeddings/oleObject137.bin"/><Relationship Id="rId267" Type="http://schemas.openxmlformats.org/officeDocument/2006/relationships/oleObject" Target="embeddings/oleObject151.bin"/><Relationship Id="rId288" Type="http://schemas.openxmlformats.org/officeDocument/2006/relationships/oleObject" Target="embeddings/oleObject161.bin"/><Relationship Id="rId15" Type="http://schemas.openxmlformats.org/officeDocument/2006/relationships/image" Target="media/image4.wmf"/><Relationship Id="rId36" Type="http://schemas.openxmlformats.org/officeDocument/2006/relationships/oleObject" Target="embeddings/oleObject22.bin"/><Relationship Id="rId57" Type="http://schemas.openxmlformats.org/officeDocument/2006/relationships/oleObject" Target="embeddings/oleObject33.bin"/><Relationship Id="rId106" Type="http://schemas.openxmlformats.org/officeDocument/2006/relationships/image" Target="media/image37.wmf"/><Relationship Id="rId127" Type="http://schemas.openxmlformats.org/officeDocument/2006/relationships/oleObject" Target="embeddings/oleObject68.bin"/><Relationship Id="rId262" Type="http://schemas.openxmlformats.org/officeDocument/2006/relationships/oleObject" Target="embeddings/oleObject148.bin"/><Relationship Id="rId283" Type="http://schemas.openxmlformats.org/officeDocument/2006/relationships/image" Target="media/image112.wmf"/><Relationship Id="rId313" Type="http://schemas.openxmlformats.org/officeDocument/2006/relationships/image" Target="media/image126.wmf"/><Relationship Id="rId318" Type="http://schemas.openxmlformats.org/officeDocument/2006/relationships/oleObject" Target="embeddings/oleObject177.bin"/><Relationship Id="rId339" Type="http://schemas.openxmlformats.org/officeDocument/2006/relationships/image" Target="media/image138.png"/><Relationship Id="rId10" Type="http://schemas.openxmlformats.org/officeDocument/2006/relationships/image" Target="media/image2.wmf"/><Relationship Id="rId31" Type="http://schemas.openxmlformats.org/officeDocument/2006/relationships/oleObject" Target="embeddings/oleObject18.bin"/><Relationship Id="rId52" Type="http://schemas.openxmlformats.org/officeDocument/2006/relationships/image" Target="media/image15.wmf"/><Relationship Id="rId73" Type="http://schemas.openxmlformats.org/officeDocument/2006/relationships/oleObject" Target="embeddings/oleObject41.bin"/><Relationship Id="rId78" Type="http://schemas.openxmlformats.org/officeDocument/2006/relationships/oleObject" Target="embeddings/oleObject44.bin"/><Relationship Id="rId94" Type="http://schemas.openxmlformats.org/officeDocument/2006/relationships/image" Target="media/image32.wmf"/><Relationship Id="rId99" Type="http://schemas.openxmlformats.org/officeDocument/2006/relationships/oleObject" Target="embeddings/oleObject53.bin"/><Relationship Id="rId101" Type="http://schemas.openxmlformats.org/officeDocument/2006/relationships/oleObject" Target="embeddings/oleObject54.bin"/><Relationship Id="rId122" Type="http://schemas.openxmlformats.org/officeDocument/2006/relationships/image" Target="media/image44.wmf"/><Relationship Id="rId143" Type="http://schemas.openxmlformats.org/officeDocument/2006/relationships/oleObject" Target="embeddings/oleObject76.bin"/><Relationship Id="rId148" Type="http://schemas.openxmlformats.org/officeDocument/2006/relationships/image" Target="media/image57.wmf"/><Relationship Id="rId164" Type="http://schemas.openxmlformats.org/officeDocument/2006/relationships/oleObject" Target="embeddings/oleObject89.bin"/><Relationship Id="rId169" Type="http://schemas.openxmlformats.org/officeDocument/2006/relationships/oleObject" Target="embeddings/oleObject92.bin"/><Relationship Id="rId185" Type="http://schemas.openxmlformats.org/officeDocument/2006/relationships/oleObject" Target="embeddings/oleObject102.bin"/><Relationship Id="rId334" Type="http://schemas.openxmlformats.org/officeDocument/2006/relationships/oleObject" Target="embeddings/oleObject186.bin"/><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oleObject" Target="embeddings/oleObject98.bin"/><Relationship Id="rId210" Type="http://schemas.openxmlformats.org/officeDocument/2006/relationships/image" Target="media/image82.wmf"/><Relationship Id="rId215" Type="http://schemas.openxmlformats.org/officeDocument/2006/relationships/image" Target="media/image85.png"/><Relationship Id="rId236" Type="http://schemas.openxmlformats.org/officeDocument/2006/relationships/oleObject" Target="embeddings/oleObject131.bin"/><Relationship Id="rId257" Type="http://schemas.openxmlformats.org/officeDocument/2006/relationships/oleObject" Target="embeddings/oleObject145.bin"/><Relationship Id="rId278" Type="http://schemas.openxmlformats.org/officeDocument/2006/relationships/oleObject" Target="embeddings/oleObject156.bin"/><Relationship Id="rId26" Type="http://schemas.openxmlformats.org/officeDocument/2006/relationships/oleObject" Target="embeddings/oleObject13.bin"/><Relationship Id="rId231" Type="http://schemas.openxmlformats.org/officeDocument/2006/relationships/oleObject" Target="embeddings/oleObject126.bin"/><Relationship Id="rId252" Type="http://schemas.openxmlformats.org/officeDocument/2006/relationships/oleObject" Target="embeddings/oleObject141.bin"/><Relationship Id="rId273" Type="http://schemas.openxmlformats.org/officeDocument/2006/relationships/image" Target="media/image107.wmf"/><Relationship Id="rId294" Type="http://schemas.openxmlformats.org/officeDocument/2006/relationships/image" Target="media/image117.wmf"/><Relationship Id="rId308" Type="http://schemas.openxmlformats.org/officeDocument/2006/relationships/image" Target="media/image124.wmf"/><Relationship Id="rId329" Type="http://schemas.openxmlformats.org/officeDocument/2006/relationships/image" Target="media/image133.wmf"/><Relationship Id="rId47" Type="http://schemas.openxmlformats.org/officeDocument/2006/relationships/oleObject" Target="embeddings/oleObject28.bin"/><Relationship Id="rId68" Type="http://schemas.openxmlformats.org/officeDocument/2006/relationships/image" Target="media/image23.wmf"/><Relationship Id="rId89" Type="http://schemas.openxmlformats.org/officeDocument/2006/relationships/oleObject" Target="embeddings/oleObject47.bin"/><Relationship Id="rId112" Type="http://schemas.openxmlformats.org/officeDocument/2006/relationships/oleObject" Target="embeddings/oleObject60.bin"/><Relationship Id="rId133" Type="http://schemas.openxmlformats.org/officeDocument/2006/relationships/oleObject" Target="embeddings/oleObject71.bin"/><Relationship Id="rId154" Type="http://schemas.openxmlformats.org/officeDocument/2006/relationships/image" Target="media/image60.wmf"/><Relationship Id="rId175" Type="http://schemas.openxmlformats.org/officeDocument/2006/relationships/image" Target="media/image68.wmf"/><Relationship Id="rId340" Type="http://schemas.openxmlformats.org/officeDocument/2006/relationships/fontTable" Target="fontTable.xml"/><Relationship Id="rId196" Type="http://schemas.openxmlformats.org/officeDocument/2006/relationships/image" Target="media/image76.wmf"/><Relationship Id="rId200" Type="http://schemas.openxmlformats.org/officeDocument/2006/relationships/image" Target="media/image78.wmf"/><Relationship Id="rId16" Type="http://schemas.openxmlformats.org/officeDocument/2006/relationships/oleObject" Target="embeddings/oleObject5.bin"/><Relationship Id="rId221" Type="http://schemas.openxmlformats.org/officeDocument/2006/relationships/oleObject" Target="embeddings/oleObject120.bin"/><Relationship Id="rId242" Type="http://schemas.openxmlformats.org/officeDocument/2006/relationships/oleObject" Target="embeddings/oleObject135.bin"/><Relationship Id="rId263" Type="http://schemas.openxmlformats.org/officeDocument/2006/relationships/image" Target="media/image102.wmf"/><Relationship Id="rId284" Type="http://schemas.openxmlformats.org/officeDocument/2006/relationships/oleObject" Target="embeddings/oleObject159.bin"/><Relationship Id="rId319" Type="http://schemas.openxmlformats.org/officeDocument/2006/relationships/image" Target="media/image129.wmf"/><Relationship Id="rId37" Type="http://schemas.openxmlformats.org/officeDocument/2006/relationships/oleObject" Target="embeddings/oleObject23.bin"/><Relationship Id="rId58" Type="http://schemas.openxmlformats.org/officeDocument/2006/relationships/image" Target="media/image18.wmf"/><Relationship Id="rId79" Type="http://schemas.openxmlformats.org/officeDocument/2006/relationships/oleObject" Target="embeddings/oleObject45.bin"/><Relationship Id="rId102" Type="http://schemas.openxmlformats.org/officeDocument/2006/relationships/image" Target="media/image35.wmf"/><Relationship Id="rId123" Type="http://schemas.openxmlformats.org/officeDocument/2006/relationships/oleObject" Target="embeddings/oleObject66.bin"/><Relationship Id="rId144" Type="http://schemas.openxmlformats.org/officeDocument/2006/relationships/image" Target="media/image55.wmf"/><Relationship Id="rId330" Type="http://schemas.openxmlformats.org/officeDocument/2006/relationships/oleObject" Target="embeddings/oleObject184.bin"/><Relationship Id="rId90" Type="http://schemas.openxmlformats.org/officeDocument/2006/relationships/image" Target="media/image30.wmf"/><Relationship Id="rId165" Type="http://schemas.openxmlformats.org/officeDocument/2006/relationships/oleObject" Target="embeddings/oleObject90.bin"/><Relationship Id="rId186" Type="http://schemas.openxmlformats.org/officeDocument/2006/relationships/image" Target="media/image71.wmf"/><Relationship Id="rId211" Type="http://schemas.openxmlformats.org/officeDocument/2006/relationships/oleObject" Target="embeddings/oleObject116.bin"/><Relationship Id="rId232" Type="http://schemas.openxmlformats.org/officeDocument/2006/relationships/oleObject" Target="embeddings/oleObject127.bin"/><Relationship Id="rId253" Type="http://schemas.openxmlformats.org/officeDocument/2006/relationships/oleObject" Target="embeddings/oleObject142.bin"/><Relationship Id="rId274" Type="http://schemas.openxmlformats.org/officeDocument/2006/relationships/oleObject" Target="embeddings/oleObject154.bin"/><Relationship Id="rId295" Type="http://schemas.openxmlformats.org/officeDocument/2006/relationships/oleObject" Target="embeddings/oleObject165.bin"/><Relationship Id="rId309" Type="http://schemas.openxmlformats.org/officeDocument/2006/relationships/oleObject" Target="embeddings/oleObject172.bin"/><Relationship Id="rId27" Type="http://schemas.openxmlformats.org/officeDocument/2006/relationships/oleObject" Target="embeddings/oleObject14.bin"/><Relationship Id="rId48" Type="http://schemas.openxmlformats.org/officeDocument/2006/relationships/image" Target="media/image13.wmf"/><Relationship Id="rId69" Type="http://schemas.openxmlformats.org/officeDocument/2006/relationships/oleObject" Target="embeddings/oleObject39.bin"/><Relationship Id="rId113" Type="http://schemas.openxmlformats.org/officeDocument/2006/relationships/image" Target="media/image40.wmf"/><Relationship Id="rId134" Type="http://schemas.openxmlformats.org/officeDocument/2006/relationships/image" Target="media/image50.wmf"/><Relationship Id="rId320" Type="http://schemas.openxmlformats.org/officeDocument/2006/relationships/oleObject" Target="embeddings/oleObject178.bin"/><Relationship Id="rId80" Type="http://schemas.openxmlformats.org/officeDocument/2006/relationships/oleObject" Target="embeddings/oleObject46.bin"/><Relationship Id="rId155" Type="http://schemas.openxmlformats.org/officeDocument/2006/relationships/oleObject" Target="embeddings/oleObject82.bin"/><Relationship Id="rId176" Type="http://schemas.openxmlformats.org/officeDocument/2006/relationships/oleObject" Target="embeddings/oleObject95.bin"/><Relationship Id="rId197" Type="http://schemas.openxmlformats.org/officeDocument/2006/relationships/oleObject" Target="embeddings/oleObject108.bin"/><Relationship Id="rId341" Type="http://schemas.openxmlformats.org/officeDocument/2006/relationships/theme" Target="theme/theme1.xml"/><Relationship Id="rId201" Type="http://schemas.openxmlformats.org/officeDocument/2006/relationships/oleObject" Target="embeddings/oleObject110.bin"/><Relationship Id="rId222" Type="http://schemas.openxmlformats.org/officeDocument/2006/relationships/image" Target="media/image89.wmf"/><Relationship Id="rId243" Type="http://schemas.openxmlformats.org/officeDocument/2006/relationships/image" Target="media/image95.wmf"/><Relationship Id="rId264" Type="http://schemas.openxmlformats.org/officeDocument/2006/relationships/oleObject" Target="embeddings/oleObject149.bin"/><Relationship Id="rId285" Type="http://schemas.openxmlformats.org/officeDocument/2006/relationships/image" Target="media/image113.wmf"/><Relationship Id="rId17" Type="http://schemas.openxmlformats.org/officeDocument/2006/relationships/oleObject" Target="embeddings/oleObject6.bin"/><Relationship Id="rId38" Type="http://schemas.openxmlformats.org/officeDocument/2006/relationships/image" Target="media/image8.wmf"/><Relationship Id="rId59" Type="http://schemas.openxmlformats.org/officeDocument/2006/relationships/oleObject" Target="embeddings/oleObject34.bin"/><Relationship Id="rId103" Type="http://schemas.openxmlformats.org/officeDocument/2006/relationships/oleObject" Target="embeddings/oleObject55.bin"/><Relationship Id="rId124" Type="http://schemas.openxmlformats.org/officeDocument/2006/relationships/image" Target="media/image45.wmf"/><Relationship Id="rId310" Type="http://schemas.openxmlformats.org/officeDocument/2006/relationships/oleObject" Target="embeddings/oleObject173.bin"/><Relationship Id="rId70" Type="http://schemas.openxmlformats.org/officeDocument/2006/relationships/image" Target="media/image24.wmf"/><Relationship Id="rId91" Type="http://schemas.openxmlformats.org/officeDocument/2006/relationships/oleObject" Target="embeddings/oleObject48.bin"/><Relationship Id="rId145" Type="http://schemas.openxmlformats.org/officeDocument/2006/relationships/oleObject" Target="embeddings/oleObject77.bin"/><Relationship Id="rId166" Type="http://schemas.openxmlformats.org/officeDocument/2006/relationships/image" Target="media/image63.wmf"/><Relationship Id="rId187" Type="http://schemas.openxmlformats.org/officeDocument/2006/relationships/oleObject" Target="embeddings/oleObject103.bin"/><Relationship Id="rId331" Type="http://schemas.openxmlformats.org/officeDocument/2006/relationships/image" Target="media/image134.wmf"/><Relationship Id="rId1" Type="http://schemas.openxmlformats.org/officeDocument/2006/relationships/customXml" Target="../customXml/item1.xml"/><Relationship Id="rId212" Type="http://schemas.openxmlformats.org/officeDocument/2006/relationships/image" Target="media/image83.wmf"/><Relationship Id="rId233" Type="http://schemas.openxmlformats.org/officeDocument/2006/relationships/oleObject" Target="embeddings/oleObject128.bin"/><Relationship Id="rId254" Type="http://schemas.openxmlformats.org/officeDocument/2006/relationships/oleObject" Target="embeddings/oleObject143.bin"/><Relationship Id="rId28" Type="http://schemas.openxmlformats.org/officeDocument/2006/relationships/oleObject" Target="embeddings/oleObject15.bin"/><Relationship Id="rId49" Type="http://schemas.openxmlformats.org/officeDocument/2006/relationships/oleObject" Target="embeddings/oleObject29.bin"/><Relationship Id="rId114" Type="http://schemas.openxmlformats.org/officeDocument/2006/relationships/oleObject" Target="embeddings/oleObject61.bin"/><Relationship Id="rId275" Type="http://schemas.openxmlformats.org/officeDocument/2006/relationships/image" Target="media/image108.wmf"/><Relationship Id="rId296" Type="http://schemas.openxmlformats.org/officeDocument/2006/relationships/image" Target="media/image118.wmf"/><Relationship Id="rId300" Type="http://schemas.openxmlformats.org/officeDocument/2006/relationships/image" Target="media/image120.wmf"/><Relationship Id="rId60" Type="http://schemas.openxmlformats.org/officeDocument/2006/relationships/image" Target="media/image19.wmf"/><Relationship Id="rId81" Type="http://schemas.openxmlformats.org/officeDocument/2006/relationships/header" Target="header1.xml"/><Relationship Id="rId135" Type="http://schemas.openxmlformats.org/officeDocument/2006/relationships/oleObject" Target="embeddings/oleObject72.bin"/><Relationship Id="rId156" Type="http://schemas.openxmlformats.org/officeDocument/2006/relationships/image" Target="media/image61.wmf"/><Relationship Id="rId177" Type="http://schemas.openxmlformats.org/officeDocument/2006/relationships/image" Target="media/image69.wmf"/><Relationship Id="rId198" Type="http://schemas.openxmlformats.org/officeDocument/2006/relationships/image" Target="media/image77.wmf"/><Relationship Id="rId321" Type="http://schemas.openxmlformats.org/officeDocument/2006/relationships/image" Target="media/image130.png"/><Relationship Id="rId202" Type="http://schemas.openxmlformats.org/officeDocument/2006/relationships/image" Target="media/image79.wmf"/><Relationship Id="rId223" Type="http://schemas.openxmlformats.org/officeDocument/2006/relationships/oleObject" Target="embeddings/oleObject121.bin"/><Relationship Id="rId244" Type="http://schemas.openxmlformats.org/officeDocument/2006/relationships/oleObject" Target="embeddings/oleObject136.bin"/><Relationship Id="rId18" Type="http://schemas.openxmlformats.org/officeDocument/2006/relationships/oleObject" Target="embeddings/oleObject7.bin"/><Relationship Id="rId39" Type="http://schemas.openxmlformats.org/officeDocument/2006/relationships/oleObject" Target="embeddings/oleObject24.bin"/><Relationship Id="rId265" Type="http://schemas.openxmlformats.org/officeDocument/2006/relationships/image" Target="media/image103.wmf"/><Relationship Id="rId286" Type="http://schemas.openxmlformats.org/officeDocument/2006/relationships/oleObject" Target="embeddings/oleObject160.bin"/><Relationship Id="rId50" Type="http://schemas.openxmlformats.org/officeDocument/2006/relationships/image" Target="media/image14.wmf"/><Relationship Id="rId104" Type="http://schemas.openxmlformats.org/officeDocument/2006/relationships/image" Target="media/image36.wmf"/><Relationship Id="rId125" Type="http://schemas.openxmlformats.org/officeDocument/2006/relationships/oleObject" Target="embeddings/oleObject67.bin"/><Relationship Id="rId146" Type="http://schemas.openxmlformats.org/officeDocument/2006/relationships/image" Target="media/image56.wmf"/><Relationship Id="rId167" Type="http://schemas.openxmlformats.org/officeDocument/2006/relationships/oleObject" Target="embeddings/oleObject91.bin"/><Relationship Id="rId188" Type="http://schemas.openxmlformats.org/officeDocument/2006/relationships/image" Target="media/image72.wmf"/><Relationship Id="rId311" Type="http://schemas.openxmlformats.org/officeDocument/2006/relationships/image" Target="media/image125.wmf"/><Relationship Id="rId332" Type="http://schemas.openxmlformats.org/officeDocument/2006/relationships/oleObject" Target="embeddings/oleObject185.bin"/><Relationship Id="rId71" Type="http://schemas.openxmlformats.org/officeDocument/2006/relationships/oleObject" Target="embeddings/oleObject40.bin"/><Relationship Id="rId92" Type="http://schemas.openxmlformats.org/officeDocument/2006/relationships/image" Target="media/image31.wmf"/><Relationship Id="rId213" Type="http://schemas.openxmlformats.org/officeDocument/2006/relationships/oleObject" Target="embeddings/oleObject117.bin"/><Relationship Id="rId234" Type="http://schemas.openxmlformats.org/officeDocument/2006/relationships/oleObject" Target="embeddings/oleObject129.bin"/><Relationship Id="rId2" Type="http://schemas.openxmlformats.org/officeDocument/2006/relationships/numbering" Target="numbering.xml"/><Relationship Id="rId29" Type="http://schemas.openxmlformats.org/officeDocument/2006/relationships/oleObject" Target="embeddings/oleObject16.bin"/><Relationship Id="rId255" Type="http://schemas.openxmlformats.org/officeDocument/2006/relationships/oleObject" Target="embeddings/oleObject144.bin"/><Relationship Id="rId276" Type="http://schemas.openxmlformats.org/officeDocument/2006/relationships/oleObject" Target="embeddings/oleObject155.bin"/><Relationship Id="rId297" Type="http://schemas.openxmlformats.org/officeDocument/2006/relationships/oleObject" Target="embeddings/oleObject166.bin"/><Relationship Id="rId40" Type="http://schemas.openxmlformats.org/officeDocument/2006/relationships/image" Target="media/image9.wmf"/><Relationship Id="rId115" Type="http://schemas.openxmlformats.org/officeDocument/2006/relationships/image" Target="media/image41.wmf"/><Relationship Id="rId136" Type="http://schemas.openxmlformats.org/officeDocument/2006/relationships/image" Target="media/image51.wmf"/><Relationship Id="rId157" Type="http://schemas.openxmlformats.org/officeDocument/2006/relationships/oleObject" Target="embeddings/oleObject83.bin"/><Relationship Id="rId178" Type="http://schemas.openxmlformats.org/officeDocument/2006/relationships/oleObject" Target="embeddings/oleObject96.bin"/><Relationship Id="rId301" Type="http://schemas.openxmlformats.org/officeDocument/2006/relationships/oleObject" Target="embeddings/oleObject168.bin"/><Relationship Id="rId322" Type="http://schemas.openxmlformats.org/officeDocument/2006/relationships/oleObject" Target="embeddings/oleObject179.bin"/><Relationship Id="rId61" Type="http://schemas.openxmlformats.org/officeDocument/2006/relationships/oleObject" Target="embeddings/oleObject35.bin"/><Relationship Id="rId82" Type="http://schemas.openxmlformats.org/officeDocument/2006/relationships/header" Target="header2.xml"/><Relationship Id="rId199" Type="http://schemas.openxmlformats.org/officeDocument/2006/relationships/oleObject" Target="embeddings/oleObject109.bin"/><Relationship Id="rId203" Type="http://schemas.openxmlformats.org/officeDocument/2006/relationships/oleObject" Target="embeddings/oleObject111.bin"/><Relationship Id="rId19" Type="http://schemas.openxmlformats.org/officeDocument/2006/relationships/image" Target="media/image5.wmf"/><Relationship Id="rId224" Type="http://schemas.openxmlformats.org/officeDocument/2006/relationships/image" Target="media/image90.wmf"/><Relationship Id="rId245" Type="http://schemas.openxmlformats.org/officeDocument/2006/relationships/image" Target="media/image96.wmf"/><Relationship Id="rId266" Type="http://schemas.openxmlformats.org/officeDocument/2006/relationships/oleObject" Target="embeddings/oleObject150.bin"/><Relationship Id="rId287" Type="http://schemas.openxmlformats.org/officeDocument/2006/relationships/image" Target="media/image114.wmf"/><Relationship Id="rId30" Type="http://schemas.openxmlformats.org/officeDocument/2006/relationships/oleObject" Target="embeddings/oleObject17.bin"/><Relationship Id="rId105" Type="http://schemas.openxmlformats.org/officeDocument/2006/relationships/oleObject" Target="embeddings/oleObject56.bin"/><Relationship Id="rId126" Type="http://schemas.openxmlformats.org/officeDocument/2006/relationships/image" Target="media/image46.wmf"/><Relationship Id="rId147" Type="http://schemas.openxmlformats.org/officeDocument/2006/relationships/oleObject" Target="embeddings/oleObject78.bin"/><Relationship Id="rId168" Type="http://schemas.openxmlformats.org/officeDocument/2006/relationships/image" Target="media/image64.wmf"/><Relationship Id="rId312" Type="http://schemas.openxmlformats.org/officeDocument/2006/relationships/oleObject" Target="embeddings/oleObject174.bin"/><Relationship Id="rId333" Type="http://schemas.openxmlformats.org/officeDocument/2006/relationships/image" Target="media/image135.wmf"/><Relationship Id="rId51" Type="http://schemas.openxmlformats.org/officeDocument/2006/relationships/oleObject" Target="embeddings/oleObject30.bin"/><Relationship Id="rId72" Type="http://schemas.openxmlformats.org/officeDocument/2006/relationships/image" Target="media/image25.wmf"/><Relationship Id="rId93" Type="http://schemas.openxmlformats.org/officeDocument/2006/relationships/oleObject" Target="embeddings/oleObject49.bin"/><Relationship Id="rId189" Type="http://schemas.openxmlformats.org/officeDocument/2006/relationships/oleObject" Target="embeddings/oleObject10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C7BF3-DAB1-41A2-8577-701124184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3066</Words>
  <Characters>17478</Characters>
  <Application>Microsoft Office Word</Application>
  <DocSecurity>0</DocSecurity>
  <Lines>145</Lines>
  <Paragraphs>41</Paragraphs>
  <ScaleCrop>false</ScaleCrop>
  <Company>Microsoft</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Fang</cp:lastModifiedBy>
  <cp:revision>9</cp:revision>
  <cp:lastPrinted>2019-11-14T06:32:00Z</cp:lastPrinted>
  <dcterms:created xsi:type="dcterms:W3CDTF">2021-10-21T09:04:00Z</dcterms:created>
  <dcterms:modified xsi:type="dcterms:W3CDTF">2021-10-21T09:26:00Z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